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F92" w:rsidRPr="00AB6A38" w:rsidRDefault="00F24F92" w:rsidP="00F24F92">
      <w:pPr>
        <w:shd w:val="clear" w:color="auto" w:fill="FFFFFF"/>
        <w:spacing w:before="100" w:beforeAutospacing="1" w:after="100" w:afterAutospacing="1" w:line="240" w:lineRule="atLeast"/>
        <w:rPr>
          <w:rFonts w:asciiTheme="majorHAnsi" w:eastAsia="Times New Roman" w:hAnsiTheme="majorHAnsi" w:cs="Arial"/>
          <w:color w:val="000000"/>
          <w:sz w:val="28"/>
          <w:szCs w:val="28"/>
        </w:rPr>
      </w:pPr>
      <w:r w:rsidRPr="00AB6A38">
        <w:rPr>
          <w:rFonts w:asciiTheme="majorHAnsi" w:eastAsia="Times New Roman" w:hAnsiTheme="majorHAnsi" w:cs="Arial"/>
          <w:i/>
          <w:iCs/>
          <w:color w:val="000000"/>
          <w:sz w:val="28"/>
          <w:szCs w:val="28"/>
        </w:rPr>
        <w:t>Breast Cancer: These Natural Solutions Could Save Your Life</w:t>
      </w:r>
    </w:p>
    <w:p w:rsidR="005E22C2" w:rsidRPr="00AB6A38" w:rsidRDefault="004B1F7F" w:rsidP="004B1F7F">
      <w:pPr>
        <w:rPr>
          <w:rFonts w:asciiTheme="majorHAnsi" w:hAnsiTheme="majorHAnsi"/>
          <w:b/>
          <w:sz w:val="28"/>
          <w:szCs w:val="28"/>
        </w:rPr>
      </w:pPr>
      <w:r w:rsidRPr="00AB6A38">
        <w:rPr>
          <w:rFonts w:asciiTheme="majorHAnsi" w:hAnsiTheme="majorHAnsi"/>
          <w:b/>
          <w:sz w:val="28"/>
          <w:szCs w:val="28"/>
        </w:rPr>
        <w:t>By</w:t>
      </w:r>
      <w:r w:rsidR="00C8469B" w:rsidRPr="00AB6A38">
        <w:rPr>
          <w:rFonts w:asciiTheme="majorHAnsi" w:hAnsiTheme="majorHAnsi"/>
          <w:b/>
          <w:sz w:val="28"/>
          <w:szCs w:val="28"/>
        </w:rPr>
        <w:t>:</w:t>
      </w:r>
      <w:r w:rsidRPr="00AB6A38">
        <w:rPr>
          <w:rFonts w:asciiTheme="majorHAnsi" w:hAnsiTheme="majorHAnsi"/>
          <w:b/>
          <w:sz w:val="28"/>
          <w:szCs w:val="28"/>
        </w:rPr>
        <w:t xml:space="preserve"> Gary Null</w:t>
      </w:r>
      <w:r w:rsidR="00F24F92" w:rsidRPr="00AB6A38">
        <w:rPr>
          <w:rFonts w:asciiTheme="majorHAnsi" w:hAnsiTheme="majorHAnsi"/>
          <w:b/>
          <w:sz w:val="28"/>
          <w:szCs w:val="28"/>
        </w:rPr>
        <w:t xml:space="preserve">, </w:t>
      </w:r>
      <w:r w:rsidR="00CA3C62" w:rsidRPr="00AB6A38">
        <w:rPr>
          <w:rFonts w:asciiTheme="majorHAnsi" w:hAnsiTheme="majorHAnsi"/>
          <w:b/>
          <w:sz w:val="28"/>
          <w:szCs w:val="28"/>
        </w:rPr>
        <w:t>Ph.D.</w:t>
      </w:r>
    </w:p>
    <w:p w:rsidR="00AB25A8" w:rsidRPr="00AB6A38" w:rsidRDefault="00AB25A8" w:rsidP="004B1F7F">
      <w:pPr>
        <w:rPr>
          <w:rFonts w:asciiTheme="majorHAnsi" w:hAnsiTheme="majorHAnsi" w:cs="Lucida Sans Unicode"/>
          <w:color w:val="403838"/>
          <w:shd w:val="clear" w:color="auto" w:fill="FFFFFF"/>
        </w:rPr>
      </w:pPr>
    </w:p>
    <w:p w:rsidR="00A37AFC" w:rsidRPr="00012592" w:rsidRDefault="001811EA" w:rsidP="004B1F7F">
      <w:pPr>
        <w:rPr>
          <w:rFonts w:asciiTheme="majorHAnsi" w:hAnsiTheme="majorHAnsi" w:cs="Arial"/>
          <w:color w:val="333333"/>
          <w:shd w:val="clear" w:color="auto" w:fill="FFFFFF"/>
        </w:rPr>
      </w:pPr>
      <w:r w:rsidRPr="00012592">
        <w:rPr>
          <w:rFonts w:asciiTheme="majorHAnsi" w:hAnsiTheme="majorHAnsi" w:cs="Lucida Sans Unicode"/>
          <w:color w:val="403838"/>
          <w:shd w:val="clear" w:color="auto" w:fill="FFFFFF"/>
        </w:rPr>
        <w:t xml:space="preserve">Despite </w:t>
      </w:r>
      <w:r w:rsidR="00A863D0">
        <w:rPr>
          <w:rFonts w:asciiTheme="majorHAnsi" w:hAnsiTheme="majorHAnsi" w:cs="Lucida Sans Unicode"/>
          <w:color w:val="403838"/>
          <w:shd w:val="clear" w:color="auto" w:fill="FFFFFF"/>
        </w:rPr>
        <w:t xml:space="preserve">tens of </w:t>
      </w:r>
      <w:r w:rsidRPr="00012592">
        <w:rPr>
          <w:rFonts w:asciiTheme="majorHAnsi" w:hAnsiTheme="majorHAnsi" w:cs="Lucida Sans Unicode"/>
          <w:color w:val="403838"/>
          <w:shd w:val="clear" w:color="auto" w:fill="FFFFFF"/>
        </w:rPr>
        <w:t xml:space="preserve">millions of dollars invested into breast cancer research every year, </w:t>
      </w:r>
      <w:r w:rsidR="00A863D0">
        <w:rPr>
          <w:rFonts w:asciiTheme="majorHAnsi" w:hAnsiTheme="majorHAnsi" w:cs="Lucida Sans Unicode"/>
          <w:color w:val="403838"/>
          <w:shd w:val="clear" w:color="auto" w:fill="FFFFFF"/>
        </w:rPr>
        <w:t xml:space="preserve">tens of </w:t>
      </w:r>
      <w:r w:rsidRPr="00012592">
        <w:rPr>
          <w:rFonts w:asciiTheme="majorHAnsi" w:hAnsiTheme="majorHAnsi" w:cs="Lucida Sans Unicode"/>
          <w:color w:val="403838"/>
          <w:shd w:val="clear" w:color="auto" w:fill="FFFFFF"/>
        </w:rPr>
        <w:t>thousands of women will die</w:t>
      </w:r>
      <w:r w:rsidR="00AB25A8" w:rsidRPr="00012592">
        <w:rPr>
          <w:rFonts w:asciiTheme="majorHAnsi" w:hAnsiTheme="majorHAnsi" w:cs="Lucida Sans Unicode"/>
          <w:color w:val="403838"/>
          <w:shd w:val="clear" w:color="auto" w:fill="FFFFFF"/>
        </w:rPr>
        <w:t xml:space="preserve"> from this devastating disease</w:t>
      </w:r>
      <w:r w:rsidR="000651E1" w:rsidRPr="00012592">
        <w:rPr>
          <w:rFonts w:asciiTheme="majorHAnsi" w:hAnsiTheme="majorHAnsi" w:cs="Lucida Sans Unicode"/>
          <w:color w:val="403838"/>
          <w:shd w:val="clear" w:color="auto" w:fill="FFFFFF"/>
        </w:rPr>
        <w:t xml:space="preserve">. </w:t>
      </w:r>
      <w:r w:rsidRPr="00012592">
        <w:rPr>
          <w:rFonts w:asciiTheme="majorHAnsi" w:hAnsiTheme="majorHAnsi" w:cs="Arial"/>
          <w:color w:val="333333"/>
          <w:shd w:val="clear" w:color="auto" w:fill="FFFFFF"/>
        </w:rPr>
        <w:t xml:space="preserve">Life-saving solutions don’t start with drugs and poisonous </w:t>
      </w:r>
      <w:r w:rsidR="00AB25A8" w:rsidRPr="00012592">
        <w:rPr>
          <w:rFonts w:asciiTheme="majorHAnsi" w:hAnsiTheme="majorHAnsi" w:cs="Arial"/>
          <w:color w:val="333333"/>
          <w:shd w:val="clear" w:color="auto" w:fill="FFFFFF"/>
        </w:rPr>
        <w:t>treatments</w:t>
      </w:r>
      <w:r w:rsidR="00A863D0">
        <w:rPr>
          <w:rFonts w:asciiTheme="majorHAnsi" w:hAnsiTheme="majorHAnsi" w:cs="Arial"/>
          <w:color w:val="333333"/>
          <w:shd w:val="clear" w:color="auto" w:fill="FFFFFF"/>
        </w:rPr>
        <w:t>, they start with</w:t>
      </w:r>
      <w:r w:rsidR="00284BEE">
        <w:rPr>
          <w:rFonts w:asciiTheme="majorHAnsi" w:hAnsiTheme="majorHAnsi" w:cs="Arial"/>
          <w:color w:val="333333"/>
          <w:shd w:val="clear" w:color="auto" w:fill="FFFFFF"/>
        </w:rPr>
        <w:t xml:space="preserve"> prevention. Prevention is not</w:t>
      </w:r>
      <w:r w:rsidR="00A863D0">
        <w:rPr>
          <w:rFonts w:asciiTheme="majorHAnsi" w:hAnsiTheme="majorHAnsi" w:cs="Arial"/>
          <w:color w:val="333333"/>
          <w:shd w:val="clear" w:color="auto" w:fill="FFFFFF"/>
        </w:rPr>
        <w:t xml:space="preserve"> walking, bike-riding or purchasing a product for the cure, rather, it is an honest discussion about what causes inflammation and gene alteration in our bodies; that’s where our journey towards breast cancer healing begins.</w:t>
      </w:r>
    </w:p>
    <w:p w:rsidR="00F7106D" w:rsidRPr="00012592" w:rsidRDefault="00F7106D" w:rsidP="004B1F7F">
      <w:pPr>
        <w:rPr>
          <w:rFonts w:asciiTheme="majorHAnsi" w:hAnsiTheme="majorHAnsi" w:cs="Lucida Sans Unicode"/>
          <w:color w:val="403838"/>
          <w:shd w:val="clear" w:color="auto" w:fill="FFFFFF"/>
        </w:rPr>
      </w:pPr>
    </w:p>
    <w:p w:rsidR="00E3003E" w:rsidRPr="00012592" w:rsidRDefault="001811EA" w:rsidP="004B1F7F">
      <w:pPr>
        <w:rPr>
          <w:rFonts w:asciiTheme="majorHAnsi" w:hAnsiTheme="majorHAnsi" w:cs="Arial"/>
          <w:color w:val="333333"/>
          <w:shd w:val="clear" w:color="auto" w:fill="FFFFFF"/>
        </w:rPr>
      </w:pPr>
      <w:r w:rsidRPr="00012592">
        <w:rPr>
          <w:rFonts w:asciiTheme="majorHAnsi" w:hAnsiTheme="majorHAnsi" w:cs="Lucida Sans Unicode"/>
          <w:color w:val="403838"/>
          <w:shd w:val="clear" w:color="auto" w:fill="FFFFFF"/>
        </w:rPr>
        <w:t>B</w:t>
      </w:r>
      <w:r w:rsidR="00F8139D" w:rsidRPr="00012592">
        <w:rPr>
          <w:rFonts w:asciiTheme="majorHAnsi" w:hAnsiTheme="majorHAnsi" w:cs="Arial"/>
          <w:color w:val="333333"/>
          <w:shd w:val="clear" w:color="auto" w:fill="FFFFFF"/>
        </w:rPr>
        <w:t>reast cancer</w:t>
      </w:r>
      <w:r w:rsidR="00A606F7" w:rsidRPr="00012592">
        <w:rPr>
          <w:rFonts w:asciiTheme="majorHAnsi" w:hAnsiTheme="majorHAnsi" w:cs="Arial"/>
          <w:color w:val="333333"/>
          <w:shd w:val="clear" w:color="auto" w:fill="FFFFFF"/>
        </w:rPr>
        <w:t xml:space="preserve"> </w:t>
      </w:r>
      <w:r w:rsidR="00E3003E" w:rsidRPr="00012592">
        <w:rPr>
          <w:rFonts w:asciiTheme="majorHAnsi" w:hAnsiTheme="majorHAnsi" w:cs="Arial"/>
          <w:color w:val="333333"/>
          <w:shd w:val="clear" w:color="auto" w:fill="FFFFFF"/>
        </w:rPr>
        <w:t>remains</w:t>
      </w:r>
      <w:r w:rsidR="00A606F7" w:rsidRPr="00012592">
        <w:rPr>
          <w:rFonts w:asciiTheme="majorHAnsi" w:hAnsiTheme="majorHAnsi" w:cs="Arial"/>
          <w:color w:val="333333"/>
          <w:shd w:val="clear" w:color="auto" w:fill="FFFFFF"/>
        </w:rPr>
        <w:t xml:space="preserve"> the </w:t>
      </w:r>
      <w:r w:rsidR="00E3003E" w:rsidRPr="00012592">
        <w:rPr>
          <w:rFonts w:asciiTheme="majorHAnsi" w:hAnsiTheme="majorHAnsi" w:cs="Arial"/>
          <w:color w:val="333333"/>
          <w:shd w:val="clear" w:color="auto" w:fill="FFFFFF"/>
        </w:rPr>
        <w:t xml:space="preserve">leading cause of death and </w:t>
      </w:r>
      <w:r w:rsidR="00A606F7" w:rsidRPr="00012592">
        <w:rPr>
          <w:rFonts w:asciiTheme="majorHAnsi" w:hAnsiTheme="majorHAnsi" w:cs="Arial"/>
          <w:color w:val="333333"/>
          <w:shd w:val="clear" w:color="auto" w:fill="FFFFFF"/>
        </w:rPr>
        <w:t>most commonly diagnosed cancer in women</w:t>
      </w:r>
      <w:r w:rsidR="00AB25A8" w:rsidRPr="00012592">
        <w:rPr>
          <w:rFonts w:asciiTheme="majorHAnsi" w:hAnsiTheme="majorHAnsi" w:cs="Arial"/>
          <w:color w:val="333333"/>
          <w:shd w:val="clear" w:color="auto" w:fill="FFFFFF"/>
        </w:rPr>
        <w:t xml:space="preserve"> (1</w:t>
      </w:r>
      <w:r w:rsidR="00E3003E" w:rsidRPr="00012592">
        <w:rPr>
          <w:rFonts w:asciiTheme="majorHAnsi" w:hAnsiTheme="majorHAnsi" w:cs="Arial"/>
          <w:color w:val="333333"/>
          <w:shd w:val="clear" w:color="auto" w:fill="FFFFFF"/>
        </w:rPr>
        <w:t>)</w:t>
      </w:r>
      <w:r w:rsidR="00A606F7" w:rsidRPr="00012592">
        <w:rPr>
          <w:rFonts w:asciiTheme="majorHAnsi" w:hAnsiTheme="majorHAnsi" w:cs="Arial"/>
          <w:color w:val="333333"/>
          <w:shd w:val="clear" w:color="auto" w:fill="FFFFFF"/>
        </w:rPr>
        <w:t xml:space="preserve">.  </w:t>
      </w:r>
      <w:r w:rsidR="00F8139D" w:rsidRPr="00012592">
        <w:rPr>
          <w:rFonts w:asciiTheme="majorHAnsi" w:hAnsiTheme="majorHAnsi" w:cs="Arial"/>
          <w:color w:val="333333"/>
          <w:shd w:val="clear" w:color="auto" w:fill="FFFFFF"/>
        </w:rPr>
        <w:t>Breast cancer research is consistently one of the most highly</w:t>
      </w:r>
      <w:r w:rsidR="00E454B0">
        <w:rPr>
          <w:rFonts w:asciiTheme="majorHAnsi" w:hAnsiTheme="majorHAnsi" w:cs="Arial"/>
          <w:color w:val="333333"/>
          <w:shd w:val="clear" w:color="auto" w:fill="FFFFFF"/>
        </w:rPr>
        <w:t xml:space="preserve"> funded cancers researched, </w:t>
      </w:r>
      <w:bookmarkStart w:id="0" w:name="_GoBack"/>
      <w:bookmarkEnd w:id="0"/>
      <w:r w:rsidR="00F8139D" w:rsidRPr="00012592">
        <w:rPr>
          <w:rFonts w:asciiTheme="majorHAnsi" w:hAnsiTheme="majorHAnsi" w:cs="Arial"/>
          <w:color w:val="333333"/>
          <w:shd w:val="clear" w:color="auto" w:fill="FFFFFF"/>
        </w:rPr>
        <w:t xml:space="preserve">yet each year it is estimated that over 220,000 women in the United States will be diagnosed with breast cancer and more than 40,000 will die. </w:t>
      </w:r>
      <w:r w:rsidR="00AB25A8" w:rsidRPr="00012592">
        <w:rPr>
          <w:rFonts w:asciiTheme="majorHAnsi" w:hAnsiTheme="majorHAnsi" w:cs="Arial"/>
          <w:color w:val="333333"/>
          <w:shd w:val="clear" w:color="auto" w:fill="FFFFFF"/>
        </w:rPr>
        <w:t>(2)</w:t>
      </w:r>
      <w:r w:rsidR="00A863D0">
        <w:rPr>
          <w:rFonts w:asciiTheme="majorHAnsi" w:hAnsiTheme="majorHAnsi" w:cs="Arial"/>
          <w:color w:val="333333"/>
          <w:shd w:val="clear" w:color="auto" w:fill="FFFFFF"/>
        </w:rPr>
        <w:t xml:space="preserve"> </w:t>
      </w:r>
      <w:r w:rsidR="00CB4EFF">
        <w:rPr>
          <w:rFonts w:asciiTheme="majorHAnsi" w:hAnsiTheme="majorHAnsi" w:cs="Arial"/>
          <w:color w:val="333333"/>
          <w:shd w:val="clear" w:color="auto" w:fill="FFFFFF"/>
        </w:rPr>
        <w:t>A natural diet and lifestyle adjustments can empower women and prevent them from being victims of breast cancer.</w:t>
      </w:r>
    </w:p>
    <w:p w:rsidR="00AB25A8" w:rsidRPr="00012592" w:rsidRDefault="00AB25A8" w:rsidP="004B1F7F">
      <w:pPr>
        <w:rPr>
          <w:rFonts w:asciiTheme="majorHAnsi" w:hAnsiTheme="majorHAnsi" w:cs="Lucida Sans Unicode"/>
          <w:color w:val="403838"/>
          <w:shd w:val="clear" w:color="auto" w:fill="FFFFFF"/>
        </w:rPr>
      </w:pPr>
    </w:p>
    <w:p w:rsidR="00714E14" w:rsidRPr="00012592" w:rsidRDefault="0086684E" w:rsidP="004B1F7F">
      <w:pPr>
        <w:rPr>
          <w:rFonts w:asciiTheme="majorHAnsi" w:hAnsiTheme="majorHAnsi"/>
          <w:b/>
        </w:rPr>
      </w:pPr>
      <w:r w:rsidRPr="00012592">
        <w:rPr>
          <w:rFonts w:asciiTheme="majorHAnsi" w:hAnsiTheme="majorHAnsi"/>
          <w:b/>
        </w:rPr>
        <w:t>D</w:t>
      </w:r>
      <w:r w:rsidR="00591F21" w:rsidRPr="00012592">
        <w:rPr>
          <w:rFonts w:asciiTheme="majorHAnsi" w:hAnsiTheme="majorHAnsi"/>
          <w:b/>
        </w:rPr>
        <w:t>iet and Lifestyle</w:t>
      </w:r>
    </w:p>
    <w:p w:rsidR="00591F21" w:rsidRDefault="00714E14" w:rsidP="004B1F7F">
      <w:pPr>
        <w:rPr>
          <w:rFonts w:asciiTheme="majorHAnsi" w:hAnsiTheme="majorHAnsi"/>
        </w:rPr>
      </w:pPr>
      <w:r w:rsidRPr="00012592">
        <w:rPr>
          <w:rFonts w:asciiTheme="majorHAnsi" w:hAnsiTheme="majorHAnsi"/>
        </w:rPr>
        <w:t>Women in our cul</w:t>
      </w:r>
      <w:r w:rsidR="0086684E" w:rsidRPr="00012592">
        <w:rPr>
          <w:rFonts w:asciiTheme="majorHAnsi" w:hAnsiTheme="majorHAnsi"/>
        </w:rPr>
        <w:t xml:space="preserve">ture have </w:t>
      </w:r>
      <w:r w:rsidR="00C8469B" w:rsidRPr="00012592">
        <w:rPr>
          <w:rFonts w:asciiTheme="majorHAnsi" w:hAnsiTheme="majorHAnsi"/>
        </w:rPr>
        <w:t>notably high instances</w:t>
      </w:r>
      <w:r w:rsidRPr="00012592">
        <w:rPr>
          <w:rFonts w:asciiTheme="majorHAnsi" w:hAnsiTheme="majorHAnsi"/>
        </w:rPr>
        <w:t xml:space="preserve"> of breast cance</w:t>
      </w:r>
      <w:r w:rsidR="0086684E" w:rsidRPr="00012592">
        <w:rPr>
          <w:rFonts w:asciiTheme="majorHAnsi" w:hAnsiTheme="majorHAnsi"/>
        </w:rPr>
        <w:t>r</w:t>
      </w:r>
      <w:r w:rsidR="000F5ED6" w:rsidRPr="00012592">
        <w:rPr>
          <w:rFonts w:asciiTheme="majorHAnsi" w:hAnsiTheme="majorHAnsi"/>
        </w:rPr>
        <w:t xml:space="preserve">. </w:t>
      </w:r>
      <w:r w:rsidR="0086684E" w:rsidRPr="00012592">
        <w:rPr>
          <w:rFonts w:asciiTheme="majorHAnsi" w:hAnsiTheme="majorHAnsi"/>
        </w:rPr>
        <w:t xml:space="preserve">This implies that </w:t>
      </w:r>
      <w:r w:rsidRPr="00012592">
        <w:rPr>
          <w:rFonts w:asciiTheme="majorHAnsi" w:hAnsiTheme="majorHAnsi"/>
        </w:rPr>
        <w:t>cultures that eat less fat, especially less animal fat, h</w:t>
      </w:r>
      <w:r w:rsidR="0086684E" w:rsidRPr="00012592">
        <w:rPr>
          <w:rFonts w:asciiTheme="majorHAnsi" w:hAnsiTheme="majorHAnsi"/>
        </w:rPr>
        <w:t xml:space="preserve">ave the least breast cancer. </w:t>
      </w:r>
      <w:r w:rsidR="00C8469B" w:rsidRPr="00012592">
        <w:rPr>
          <w:rFonts w:asciiTheme="majorHAnsi" w:hAnsiTheme="majorHAnsi"/>
        </w:rPr>
        <w:t>The answer</w:t>
      </w:r>
      <w:r w:rsidRPr="00012592">
        <w:rPr>
          <w:rFonts w:asciiTheme="majorHAnsi" w:hAnsiTheme="majorHAnsi"/>
        </w:rPr>
        <w:t xml:space="preserve"> is really clear. Eat a lot of vegetable</w:t>
      </w:r>
      <w:r w:rsidR="00C27127" w:rsidRPr="00012592">
        <w:rPr>
          <w:rFonts w:asciiTheme="majorHAnsi" w:hAnsiTheme="majorHAnsi"/>
        </w:rPr>
        <w:t xml:space="preserve">s, fruits, </w:t>
      </w:r>
      <w:r w:rsidR="0086684E" w:rsidRPr="00012592">
        <w:rPr>
          <w:rFonts w:asciiTheme="majorHAnsi" w:hAnsiTheme="majorHAnsi"/>
        </w:rPr>
        <w:t xml:space="preserve">whole grains and </w:t>
      </w:r>
      <w:r w:rsidRPr="00012592">
        <w:rPr>
          <w:rFonts w:asciiTheme="majorHAnsi" w:hAnsiTheme="majorHAnsi"/>
        </w:rPr>
        <w:t xml:space="preserve">beans. </w:t>
      </w:r>
      <w:r w:rsidR="00C8469B" w:rsidRPr="00012592">
        <w:rPr>
          <w:rFonts w:asciiTheme="majorHAnsi" w:hAnsiTheme="majorHAnsi"/>
        </w:rPr>
        <w:t>Those foods provide protection.</w:t>
      </w:r>
    </w:p>
    <w:p w:rsidR="006D1522" w:rsidRDefault="006D1522" w:rsidP="004B1F7F">
      <w:pPr>
        <w:rPr>
          <w:rFonts w:asciiTheme="majorHAnsi" w:hAnsiTheme="majorHAnsi"/>
        </w:rPr>
      </w:pPr>
    </w:p>
    <w:p w:rsidR="006D1522" w:rsidRPr="00012592" w:rsidRDefault="006D1522" w:rsidP="004B1F7F">
      <w:pPr>
        <w:rPr>
          <w:rFonts w:asciiTheme="majorHAnsi" w:hAnsiTheme="majorHAnsi"/>
        </w:rPr>
      </w:pPr>
      <w:r>
        <w:rPr>
          <w:rFonts w:asciiTheme="majorHAnsi" w:hAnsiTheme="majorHAnsi"/>
        </w:rPr>
        <w:t xml:space="preserve">Along with diet, prescription </w:t>
      </w:r>
      <w:r w:rsidR="00536AF9">
        <w:rPr>
          <w:rFonts w:asciiTheme="majorHAnsi" w:hAnsiTheme="majorHAnsi"/>
        </w:rPr>
        <w:t>medications and synthetic hormones greatly influence our country’s high breast cancer rate. This month, studies have shown that cholesterol-lowering drugs called statins can increase risks for invasive lobular carcinoma (the second most common type of breast cancer) by up to 143 percent in women diagnosed with hypercholesterolemia.</w:t>
      </w:r>
      <w:r w:rsidR="00DA2A03">
        <w:rPr>
          <w:rFonts w:asciiTheme="majorHAnsi" w:hAnsiTheme="majorHAnsi"/>
        </w:rPr>
        <w:t xml:space="preserve"> (3)</w:t>
      </w:r>
    </w:p>
    <w:p w:rsidR="00E3003E" w:rsidRPr="00012592" w:rsidRDefault="00E3003E" w:rsidP="004B1F7F">
      <w:pPr>
        <w:rPr>
          <w:rFonts w:asciiTheme="majorHAnsi" w:hAnsiTheme="majorHAnsi"/>
        </w:rPr>
      </w:pPr>
    </w:p>
    <w:p w:rsidR="00DE5E27" w:rsidRPr="00012592" w:rsidRDefault="00C27127" w:rsidP="004B1F7F">
      <w:pPr>
        <w:rPr>
          <w:rFonts w:asciiTheme="majorHAnsi" w:hAnsiTheme="majorHAnsi"/>
        </w:rPr>
      </w:pPr>
      <w:r w:rsidRPr="00012592">
        <w:rPr>
          <w:rFonts w:asciiTheme="majorHAnsi" w:hAnsiTheme="majorHAnsi"/>
        </w:rPr>
        <w:t>Multiple</w:t>
      </w:r>
      <w:r w:rsidR="00714E14" w:rsidRPr="00012592">
        <w:rPr>
          <w:rFonts w:asciiTheme="majorHAnsi" w:hAnsiTheme="majorHAnsi"/>
        </w:rPr>
        <w:t xml:space="preserve"> epidemiological studies </w:t>
      </w:r>
      <w:r w:rsidR="0086684E" w:rsidRPr="00012592">
        <w:rPr>
          <w:rFonts w:asciiTheme="majorHAnsi" w:hAnsiTheme="majorHAnsi"/>
        </w:rPr>
        <w:t xml:space="preserve">have looked at the relationship </w:t>
      </w:r>
      <w:r w:rsidR="00714E14" w:rsidRPr="00012592">
        <w:rPr>
          <w:rFonts w:asciiTheme="majorHAnsi" w:hAnsiTheme="majorHAnsi"/>
        </w:rPr>
        <w:t>between a person’s lifelong eating pattern and the development of cancer. Those</w:t>
      </w:r>
      <w:r w:rsidR="0086684E" w:rsidRPr="00012592">
        <w:rPr>
          <w:rFonts w:asciiTheme="majorHAnsi" w:hAnsiTheme="majorHAnsi"/>
        </w:rPr>
        <w:t xml:space="preserve"> </w:t>
      </w:r>
      <w:r w:rsidR="00714E14" w:rsidRPr="00012592">
        <w:rPr>
          <w:rFonts w:asciiTheme="majorHAnsi" w:hAnsiTheme="majorHAnsi"/>
        </w:rPr>
        <w:t>studies have shown that the more vegetables and fruits a person eats, th</w:t>
      </w:r>
      <w:r w:rsidR="0086684E" w:rsidRPr="00012592">
        <w:rPr>
          <w:rFonts w:asciiTheme="majorHAnsi" w:hAnsiTheme="majorHAnsi"/>
        </w:rPr>
        <w:t xml:space="preserve">e less </w:t>
      </w:r>
      <w:r w:rsidR="00714E14" w:rsidRPr="00012592">
        <w:rPr>
          <w:rFonts w:asciiTheme="majorHAnsi" w:hAnsiTheme="majorHAnsi"/>
        </w:rPr>
        <w:t xml:space="preserve">likely they are to develop cancer. People who eat </w:t>
      </w:r>
      <w:r w:rsidR="00CB4EFF">
        <w:rPr>
          <w:rFonts w:asciiTheme="majorHAnsi" w:hAnsiTheme="majorHAnsi"/>
        </w:rPr>
        <w:t>six-to-seven</w:t>
      </w:r>
      <w:r w:rsidR="0086684E" w:rsidRPr="00012592">
        <w:rPr>
          <w:rFonts w:asciiTheme="majorHAnsi" w:hAnsiTheme="majorHAnsi"/>
        </w:rPr>
        <w:t xml:space="preserve"> servings of vegetables </w:t>
      </w:r>
      <w:r w:rsidR="00714E14" w:rsidRPr="00012592">
        <w:rPr>
          <w:rFonts w:asciiTheme="majorHAnsi" w:hAnsiTheme="majorHAnsi"/>
        </w:rPr>
        <w:t xml:space="preserve">a day plus </w:t>
      </w:r>
      <w:r w:rsidR="00CB4EFF">
        <w:rPr>
          <w:rFonts w:asciiTheme="majorHAnsi" w:hAnsiTheme="majorHAnsi"/>
        </w:rPr>
        <w:t xml:space="preserve">three-to-four </w:t>
      </w:r>
      <w:r w:rsidR="00714E14" w:rsidRPr="00012592">
        <w:rPr>
          <w:rFonts w:asciiTheme="majorHAnsi" w:hAnsiTheme="majorHAnsi"/>
        </w:rPr>
        <w:t>servings of fruit have the lowest risk.</w:t>
      </w:r>
    </w:p>
    <w:p w:rsidR="00E3003E" w:rsidRPr="00012592" w:rsidRDefault="00E3003E" w:rsidP="004B1F7F">
      <w:pPr>
        <w:rPr>
          <w:rFonts w:asciiTheme="majorHAnsi" w:hAnsiTheme="majorHAnsi"/>
        </w:rPr>
      </w:pPr>
    </w:p>
    <w:p w:rsidR="00441F47" w:rsidRDefault="00CA3C62" w:rsidP="00CA3C62">
      <w:pPr>
        <w:rPr>
          <w:rFonts w:asciiTheme="majorHAnsi" w:hAnsiTheme="majorHAnsi"/>
        </w:rPr>
      </w:pPr>
      <w:r w:rsidRPr="00012592">
        <w:rPr>
          <w:rFonts w:asciiTheme="majorHAnsi" w:hAnsiTheme="majorHAnsi"/>
        </w:rPr>
        <w:lastRenderedPageBreak/>
        <w:t xml:space="preserve">Certain foods are medicinal in their ability to protect against breast cancer. They include soybeans, soy products, and lima beans. Isoflavones and phytoestrogens found in soybeans, soy products, and lima beans protect against cancer. </w:t>
      </w:r>
    </w:p>
    <w:p w:rsidR="00441F47" w:rsidRDefault="00441F47" w:rsidP="00CA3C62">
      <w:pPr>
        <w:rPr>
          <w:rFonts w:asciiTheme="majorHAnsi" w:hAnsiTheme="majorHAnsi"/>
        </w:rPr>
      </w:pPr>
    </w:p>
    <w:p w:rsidR="00441F47" w:rsidRDefault="00CA3C62" w:rsidP="00CA3C62">
      <w:pPr>
        <w:rPr>
          <w:rFonts w:asciiTheme="majorHAnsi" w:hAnsiTheme="majorHAnsi"/>
        </w:rPr>
      </w:pPr>
      <w:r w:rsidRPr="00012592">
        <w:rPr>
          <w:rFonts w:asciiTheme="majorHAnsi" w:hAnsiTheme="majorHAnsi"/>
        </w:rPr>
        <w:t xml:space="preserve">A low incidence of breast cancer among Japanese women is largely attributed to </w:t>
      </w:r>
      <w:r w:rsidR="00441F47">
        <w:rPr>
          <w:rFonts w:asciiTheme="majorHAnsi" w:hAnsiTheme="majorHAnsi"/>
        </w:rPr>
        <w:t>a diet consisting primarily of soybeans, miso, tofu tempeh, green and black tea, sea vegetables, fish, whole grains and fruit.</w:t>
      </w:r>
    </w:p>
    <w:p w:rsidR="00441F47" w:rsidRDefault="00441F47" w:rsidP="00CA3C62">
      <w:pPr>
        <w:rPr>
          <w:rFonts w:asciiTheme="majorHAnsi" w:hAnsiTheme="majorHAnsi"/>
        </w:rPr>
      </w:pPr>
    </w:p>
    <w:p w:rsidR="00CA3C62" w:rsidRPr="00012592" w:rsidRDefault="00CA3C62" w:rsidP="00CA3C62">
      <w:pPr>
        <w:rPr>
          <w:rFonts w:asciiTheme="majorHAnsi" w:hAnsiTheme="majorHAnsi"/>
        </w:rPr>
      </w:pPr>
      <w:r w:rsidRPr="00012592">
        <w:rPr>
          <w:rFonts w:asciiTheme="majorHAnsi" w:hAnsiTheme="majorHAnsi"/>
        </w:rPr>
        <w:t>Other cancer-fighting foods include flax, fish that is high in omega-3 fatty acids (salmon, tuna, sardines, mackerel, and herring), cruciferous vegetables (broccoli, cauliflower, and brussels sprouts), mushrooms (reishi, shiitake, and maitake), and onions.</w:t>
      </w:r>
    </w:p>
    <w:p w:rsidR="00E3003E" w:rsidRPr="00012592" w:rsidRDefault="00E3003E" w:rsidP="00CA3C62">
      <w:pPr>
        <w:rPr>
          <w:rFonts w:asciiTheme="majorHAnsi" w:hAnsiTheme="majorHAnsi"/>
        </w:rPr>
      </w:pPr>
    </w:p>
    <w:p w:rsidR="004B1F7F" w:rsidRPr="00012592" w:rsidRDefault="00DE5E27" w:rsidP="004B1F7F">
      <w:pPr>
        <w:rPr>
          <w:rFonts w:asciiTheme="majorHAnsi" w:hAnsiTheme="majorHAnsi" w:cs="Lucida Sans Unicode"/>
          <w:color w:val="403838"/>
          <w:shd w:val="clear" w:color="auto" w:fill="FFFFFF"/>
        </w:rPr>
      </w:pPr>
      <w:r w:rsidRPr="00012592">
        <w:rPr>
          <w:rFonts w:asciiTheme="majorHAnsi" w:hAnsiTheme="majorHAnsi"/>
        </w:rPr>
        <w:t>New research conducted by Dr. Cisneros-Zevallos even suggests that peaches inhibit breast cancer metastasis</w:t>
      </w:r>
      <w:r w:rsidR="007D2968" w:rsidRPr="00012592">
        <w:rPr>
          <w:rFonts w:asciiTheme="majorHAnsi" w:hAnsiTheme="majorHAnsi"/>
        </w:rPr>
        <w:t xml:space="preserve"> and have</w:t>
      </w:r>
      <w:r w:rsidRPr="00012592">
        <w:rPr>
          <w:rFonts w:asciiTheme="majorHAnsi" w:hAnsiTheme="majorHAnsi"/>
        </w:rPr>
        <w:t xml:space="preserve"> chemical compounds capable of killing cancer cells.</w:t>
      </w:r>
      <w:r w:rsidRPr="00012592">
        <w:rPr>
          <w:rFonts w:asciiTheme="majorHAnsi" w:hAnsiTheme="majorHAnsi" w:cs="Lucida Sans Unicode"/>
          <w:color w:val="403838"/>
          <w:shd w:val="clear" w:color="auto" w:fill="FFFFFF"/>
        </w:rPr>
        <w:t xml:space="preserve"> (</w:t>
      </w:r>
      <w:r w:rsidR="00DA2A03">
        <w:rPr>
          <w:rFonts w:asciiTheme="majorHAnsi" w:hAnsiTheme="majorHAnsi" w:cs="Lucida Sans Unicode"/>
          <w:bdr w:val="none" w:sz="0" w:space="0" w:color="auto" w:frame="1"/>
          <w:shd w:val="clear" w:color="auto" w:fill="FFFFFF"/>
        </w:rPr>
        <w:t>4</w:t>
      </w:r>
      <w:r w:rsidR="00C8469B" w:rsidRPr="00012592">
        <w:rPr>
          <w:rFonts w:asciiTheme="majorHAnsi" w:hAnsiTheme="majorHAnsi" w:cs="Lucida Sans Unicode"/>
          <w:color w:val="403838"/>
          <w:shd w:val="clear" w:color="auto" w:fill="FFFFFF"/>
        </w:rPr>
        <w:t>)</w:t>
      </w:r>
    </w:p>
    <w:p w:rsidR="00E3003E" w:rsidRPr="00012592" w:rsidRDefault="00E3003E" w:rsidP="004B1F7F">
      <w:pPr>
        <w:rPr>
          <w:rFonts w:asciiTheme="majorHAnsi" w:hAnsiTheme="majorHAnsi"/>
        </w:rPr>
      </w:pPr>
    </w:p>
    <w:p w:rsidR="00C244F1" w:rsidRPr="00012592" w:rsidRDefault="00A37AFC" w:rsidP="00A37AFC">
      <w:pPr>
        <w:rPr>
          <w:rFonts w:asciiTheme="majorHAnsi" w:hAnsiTheme="majorHAnsi"/>
        </w:rPr>
      </w:pPr>
      <w:r w:rsidRPr="00012592">
        <w:rPr>
          <w:rFonts w:asciiTheme="majorHAnsi" w:hAnsiTheme="majorHAnsi"/>
        </w:rPr>
        <w:t>Along with these foods, herbs and supplements can also aid in your preventative plan. Herbs like black cohosh, chasteberry, red clover and turmeric are high in phytoestrogens. Phytoestrogen tricks your body into thinking that it’s getting estrogen, but the advantage of phytoestrogens is that they tell your body to lower its own estrogen production, which helps balance your estrogen levels.</w:t>
      </w:r>
    </w:p>
    <w:p w:rsidR="00A37AFC" w:rsidRPr="00012592" w:rsidRDefault="00A37AFC" w:rsidP="00A37AFC">
      <w:pPr>
        <w:rPr>
          <w:rFonts w:asciiTheme="majorHAnsi" w:hAnsiTheme="majorHAnsi"/>
        </w:rPr>
      </w:pPr>
    </w:p>
    <w:p w:rsidR="0011553F" w:rsidRPr="00012592" w:rsidRDefault="00714E14" w:rsidP="004B1F7F">
      <w:pPr>
        <w:rPr>
          <w:rFonts w:asciiTheme="majorHAnsi" w:hAnsiTheme="majorHAnsi"/>
        </w:rPr>
        <w:sectPr w:rsidR="0011553F" w:rsidRPr="00012592" w:rsidSect="002F1C6B">
          <w:type w:val="continuous"/>
          <w:pgSz w:w="12240" w:h="15840"/>
          <w:pgMar w:top="1440" w:right="1440" w:bottom="1440" w:left="1440" w:header="720" w:footer="720" w:gutter="0"/>
          <w:cols w:space="720"/>
          <w:docGrid w:linePitch="360"/>
        </w:sectPr>
      </w:pPr>
      <w:r w:rsidRPr="00012592">
        <w:rPr>
          <w:rFonts w:asciiTheme="majorHAnsi" w:hAnsiTheme="majorHAnsi"/>
        </w:rPr>
        <w:t xml:space="preserve">Some </w:t>
      </w:r>
      <w:r w:rsidR="00A37AFC" w:rsidRPr="00012592">
        <w:rPr>
          <w:rFonts w:asciiTheme="majorHAnsi" w:hAnsiTheme="majorHAnsi"/>
        </w:rPr>
        <w:t xml:space="preserve">other </w:t>
      </w:r>
      <w:r w:rsidRPr="00012592">
        <w:rPr>
          <w:rFonts w:asciiTheme="majorHAnsi" w:hAnsiTheme="majorHAnsi"/>
        </w:rPr>
        <w:t>herbs to know about are listed below:</w:t>
      </w:r>
    </w:p>
    <w:p w:rsidR="004B1F7F" w:rsidRPr="00012592" w:rsidRDefault="004B1F7F" w:rsidP="002234BC">
      <w:pPr>
        <w:rPr>
          <w:rFonts w:asciiTheme="majorHAnsi" w:hAnsiTheme="majorHAnsi"/>
          <w:i/>
        </w:rPr>
      </w:pPr>
      <w:r w:rsidRPr="00012592">
        <w:rPr>
          <w:rFonts w:asciiTheme="majorHAnsi" w:hAnsiTheme="majorHAnsi"/>
          <w:i/>
        </w:rPr>
        <w:lastRenderedPageBreak/>
        <w:t>Cat’s C</w:t>
      </w:r>
      <w:r w:rsidR="00714E14" w:rsidRPr="00012592">
        <w:rPr>
          <w:rFonts w:asciiTheme="majorHAnsi" w:hAnsiTheme="majorHAnsi"/>
          <w:i/>
        </w:rPr>
        <w:t>law</w:t>
      </w:r>
    </w:p>
    <w:p w:rsidR="004B1F7F" w:rsidRPr="00012592" w:rsidRDefault="004B1F7F" w:rsidP="004B1F7F">
      <w:pPr>
        <w:rPr>
          <w:rFonts w:asciiTheme="majorHAnsi" w:hAnsiTheme="majorHAnsi"/>
          <w:i/>
        </w:rPr>
      </w:pPr>
      <w:r w:rsidRPr="00012592">
        <w:rPr>
          <w:rFonts w:asciiTheme="majorHAnsi" w:hAnsiTheme="majorHAnsi"/>
          <w:i/>
        </w:rPr>
        <w:t>Evening Primrose, Borage, and Black Currant Seed O</w:t>
      </w:r>
      <w:r w:rsidR="00714E14" w:rsidRPr="00012592">
        <w:rPr>
          <w:rFonts w:asciiTheme="majorHAnsi" w:hAnsiTheme="majorHAnsi"/>
          <w:i/>
        </w:rPr>
        <w:t>ils</w:t>
      </w:r>
    </w:p>
    <w:p w:rsidR="004B1F7F" w:rsidRPr="00012592" w:rsidRDefault="004B1F7F" w:rsidP="002234BC">
      <w:pPr>
        <w:rPr>
          <w:rFonts w:asciiTheme="majorHAnsi" w:hAnsiTheme="majorHAnsi"/>
          <w:i/>
        </w:rPr>
      </w:pPr>
      <w:r w:rsidRPr="00012592">
        <w:rPr>
          <w:rFonts w:asciiTheme="majorHAnsi" w:hAnsiTheme="majorHAnsi"/>
          <w:i/>
        </w:rPr>
        <w:t>Xiao Yao W</w:t>
      </w:r>
      <w:r w:rsidR="00714E14" w:rsidRPr="00012592">
        <w:rPr>
          <w:rFonts w:asciiTheme="majorHAnsi" w:hAnsiTheme="majorHAnsi"/>
          <w:i/>
        </w:rPr>
        <w:t>an</w:t>
      </w:r>
    </w:p>
    <w:p w:rsidR="004B1F7F" w:rsidRPr="00012592" w:rsidRDefault="004B1F7F" w:rsidP="002234BC">
      <w:pPr>
        <w:rPr>
          <w:rFonts w:asciiTheme="majorHAnsi" w:hAnsiTheme="majorHAnsi"/>
          <w:i/>
        </w:rPr>
      </w:pPr>
      <w:r w:rsidRPr="00012592">
        <w:rPr>
          <w:rFonts w:asciiTheme="majorHAnsi" w:hAnsiTheme="majorHAnsi"/>
          <w:i/>
        </w:rPr>
        <w:lastRenderedPageBreak/>
        <w:t>D</w:t>
      </w:r>
      <w:r w:rsidR="00714E14" w:rsidRPr="00012592">
        <w:rPr>
          <w:rFonts w:asciiTheme="majorHAnsi" w:hAnsiTheme="majorHAnsi"/>
          <w:i/>
        </w:rPr>
        <w:t>andelion</w:t>
      </w:r>
    </w:p>
    <w:p w:rsidR="004B1F7F" w:rsidRPr="00012592" w:rsidRDefault="004B1F7F" w:rsidP="002234BC">
      <w:pPr>
        <w:rPr>
          <w:rFonts w:asciiTheme="majorHAnsi" w:hAnsiTheme="majorHAnsi"/>
          <w:i/>
        </w:rPr>
      </w:pPr>
      <w:r w:rsidRPr="00012592">
        <w:rPr>
          <w:rFonts w:asciiTheme="majorHAnsi" w:hAnsiTheme="majorHAnsi"/>
          <w:i/>
        </w:rPr>
        <w:t>A</w:t>
      </w:r>
      <w:r w:rsidR="00714E14" w:rsidRPr="00012592">
        <w:rPr>
          <w:rFonts w:asciiTheme="majorHAnsi" w:hAnsiTheme="majorHAnsi"/>
          <w:i/>
        </w:rPr>
        <w:t>stragalus</w:t>
      </w:r>
    </w:p>
    <w:p w:rsidR="004B1F7F" w:rsidRPr="00012592" w:rsidRDefault="004B1F7F" w:rsidP="002234BC">
      <w:pPr>
        <w:rPr>
          <w:rFonts w:asciiTheme="majorHAnsi" w:hAnsiTheme="majorHAnsi"/>
          <w:i/>
        </w:rPr>
      </w:pPr>
      <w:r w:rsidRPr="00012592">
        <w:rPr>
          <w:rFonts w:asciiTheme="majorHAnsi" w:hAnsiTheme="majorHAnsi"/>
          <w:i/>
        </w:rPr>
        <w:t>R</w:t>
      </w:r>
      <w:r w:rsidR="00714E14" w:rsidRPr="00012592">
        <w:rPr>
          <w:rFonts w:asciiTheme="majorHAnsi" w:hAnsiTheme="majorHAnsi"/>
          <w:i/>
        </w:rPr>
        <w:t>osemary</w:t>
      </w:r>
    </w:p>
    <w:p w:rsidR="002F1C6B" w:rsidRPr="00012592" w:rsidRDefault="004B1F7F" w:rsidP="004B1F7F">
      <w:pPr>
        <w:rPr>
          <w:rFonts w:asciiTheme="majorHAnsi" w:hAnsiTheme="majorHAnsi"/>
          <w:i/>
        </w:rPr>
        <w:sectPr w:rsidR="002F1C6B" w:rsidRPr="00012592" w:rsidSect="002F1C6B">
          <w:type w:val="continuous"/>
          <w:pgSz w:w="12240" w:h="15840"/>
          <w:pgMar w:top="1440" w:right="1440" w:bottom="1440" w:left="1440" w:header="720" w:footer="720" w:gutter="0"/>
          <w:cols w:num="2" w:space="720"/>
          <w:docGrid w:linePitch="360"/>
        </w:sectPr>
      </w:pPr>
      <w:r w:rsidRPr="00012592">
        <w:rPr>
          <w:rFonts w:asciiTheme="majorHAnsi" w:hAnsiTheme="majorHAnsi"/>
          <w:i/>
        </w:rPr>
        <w:t>M</w:t>
      </w:r>
      <w:r w:rsidR="00714E14" w:rsidRPr="00012592">
        <w:rPr>
          <w:rFonts w:asciiTheme="majorHAnsi" w:hAnsiTheme="majorHAnsi"/>
          <w:i/>
        </w:rPr>
        <w:t>int</w:t>
      </w:r>
    </w:p>
    <w:p w:rsidR="00A37AFC" w:rsidRPr="00012592" w:rsidRDefault="00A37AFC" w:rsidP="00A37AFC">
      <w:pPr>
        <w:rPr>
          <w:rFonts w:asciiTheme="majorHAnsi" w:hAnsiTheme="majorHAnsi"/>
        </w:rPr>
      </w:pPr>
    </w:p>
    <w:p w:rsidR="00A37AFC" w:rsidRPr="00012592" w:rsidRDefault="00A37AFC" w:rsidP="00A37AFC">
      <w:pPr>
        <w:rPr>
          <w:rFonts w:asciiTheme="majorHAnsi" w:hAnsiTheme="majorHAnsi"/>
          <w:b/>
        </w:rPr>
      </w:pPr>
      <w:r w:rsidRPr="00012592">
        <w:rPr>
          <w:rFonts w:asciiTheme="majorHAnsi" w:hAnsiTheme="majorHAnsi"/>
          <w:b/>
        </w:rPr>
        <w:t>Alternative Treatment Approaches</w:t>
      </w:r>
    </w:p>
    <w:p w:rsidR="00A37AFC" w:rsidRPr="00012592" w:rsidRDefault="00536AF9" w:rsidP="00A37AFC">
      <w:pPr>
        <w:rPr>
          <w:rFonts w:asciiTheme="majorHAnsi" w:hAnsiTheme="majorHAnsi"/>
        </w:rPr>
      </w:pPr>
      <w:r>
        <w:rPr>
          <w:rFonts w:asciiTheme="majorHAnsi" w:hAnsiTheme="majorHAnsi"/>
        </w:rPr>
        <w:t>The</w:t>
      </w:r>
      <w:r w:rsidR="00A37AFC" w:rsidRPr="00012592">
        <w:rPr>
          <w:rFonts w:asciiTheme="majorHAnsi" w:hAnsiTheme="majorHAnsi"/>
        </w:rPr>
        <w:t xml:space="preserve"> daily protocol</w:t>
      </w:r>
      <w:r>
        <w:rPr>
          <w:rFonts w:asciiTheme="majorHAnsi" w:hAnsiTheme="majorHAnsi"/>
        </w:rPr>
        <w:t xml:space="preserve"> found below of vitamins and minerals is encouraged by Dr</w:t>
      </w:r>
      <w:r w:rsidRPr="00012592">
        <w:rPr>
          <w:rFonts w:asciiTheme="majorHAnsi" w:hAnsiTheme="majorHAnsi"/>
        </w:rPr>
        <w:t>. Steven Rachlin, an internist in Syosset, Long Island, New York</w:t>
      </w:r>
      <w:r>
        <w:rPr>
          <w:rFonts w:asciiTheme="majorHAnsi" w:hAnsiTheme="majorHAnsi"/>
        </w:rPr>
        <w:t>. Vitamins and minerals are a cr</w:t>
      </w:r>
      <w:r w:rsidR="00DA2A03">
        <w:rPr>
          <w:rFonts w:asciiTheme="majorHAnsi" w:hAnsiTheme="majorHAnsi"/>
        </w:rPr>
        <w:t>itical</w:t>
      </w:r>
      <w:r>
        <w:rPr>
          <w:rFonts w:asciiTheme="majorHAnsi" w:hAnsiTheme="majorHAnsi"/>
        </w:rPr>
        <w:t xml:space="preserve"> part of breast cancer prevention. Recent studies at Thomas Jefferson University show that retinoic </w:t>
      </w:r>
      <w:r w:rsidR="00DA2A03">
        <w:rPr>
          <w:rFonts w:asciiTheme="majorHAnsi" w:hAnsiTheme="majorHAnsi"/>
        </w:rPr>
        <w:t>acid, a derivative of vitamin A, has been proven to turn</w:t>
      </w:r>
      <w:r>
        <w:rPr>
          <w:rFonts w:asciiTheme="majorHAnsi" w:hAnsiTheme="majorHAnsi"/>
        </w:rPr>
        <w:t xml:space="preserve"> pre-cancer cells back to healthy breast cells.</w:t>
      </w:r>
      <w:r w:rsidR="00DA2A03">
        <w:rPr>
          <w:rFonts w:asciiTheme="majorHAnsi" w:hAnsiTheme="majorHAnsi"/>
        </w:rPr>
        <w:t xml:space="preserve"> (5)</w:t>
      </w:r>
    </w:p>
    <w:p w:rsidR="00A37AFC" w:rsidRPr="00012592" w:rsidRDefault="00A37AFC" w:rsidP="00A37AFC">
      <w:pPr>
        <w:rPr>
          <w:rFonts w:asciiTheme="majorHAnsi" w:hAnsiTheme="majorHAnsi"/>
        </w:rPr>
      </w:pPr>
    </w:p>
    <w:p w:rsidR="00A37AFC" w:rsidRPr="00012592" w:rsidRDefault="00A37AFC" w:rsidP="00A37AFC">
      <w:pPr>
        <w:rPr>
          <w:rFonts w:asciiTheme="majorHAnsi" w:hAnsiTheme="majorHAnsi"/>
        </w:rPr>
        <w:sectPr w:rsidR="00A37AFC" w:rsidRPr="00012592" w:rsidSect="00A37AFC">
          <w:type w:val="continuous"/>
          <w:pgSz w:w="12240" w:h="15840"/>
          <w:pgMar w:top="1440" w:right="1440" w:bottom="1440" w:left="1440" w:header="720" w:footer="720" w:gutter="0"/>
          <w:cols w:space="720"/>
          <w:docGrid w:linePitch="360"/>
        </w:sectPr>
      </w:pPr>
    </w:p>
    <w:p w:rsidR="00A37AFC" w:rsidRPr="00012592" w:rsidRDefault="00A37AFC" w:rsidP="00A37AFC">
      <w:pPr>
        <w:rPr>
          <w:rFonts w:asciiTheme="majorHAnsi" w:hAnsiTheme="majorHAnsi"/>
          <w:i/>
        </w:rPr>
      </w:pPr>
      <w:r w:rsidRPr="00012592">
        <w:rPr>
          <w:rFonts w:asciiTheme="majorHAnsi" w:hAnsiTheme="majorHAnsi"/>
          <w:i/>
        </w:rPr>
        <w:lastRenderedPageBreak/>
        <w:t>Emulsified vitamin A (up to 50,000 IU)</w:t>
      </w:r>
    </w:p>
    <w:p w:rsidR="00A37AFC" w:rsidRPr="00012592" w:rsidRDefault="00A37AFC" w:rsidP="00A37AFC">
      <w:pPr>
        <w:rPr>
          <w:rFonts w:asciiTheme="majorHAnsi" w:hAnsiTheme="majorHAnsi"/>
          <w:i/>
        </w:rPr>
      </w:pPr>
      <w:r w:rsidRPr="00012592">
        <w:rPr>
          <w:rFonts w:asciiTheme="majorHAnsi" w:hAnsiTheme="majorHAnsi"/>
          <w:i/>
        </w:rPr>
        <w:t>Beta carotene (up to 100 mg)</w:t>
      </w:r>
    </w:p>
    <w:p w:rsidR="00A37AFC" w:rsidRPr="00012592" w:rsidRDefault="00A37AFC" w:rsidP="00A37AFC">
      <w:pPr>
        <w:rPr>
          <w:rFonts w:asciiTheme="majorHAnsi" w:hAnsiTheme="majorHAnsi"/>
          <w:i/>
        </w:rPr>
      </w:pPr>
      <w:r w:rsidRPr="00012592">
        <w:rPr>
          <w:rFonts w:asciiTheme="majorHAnsi" w:hAnsiTheme="majorHAnsi"/>
          <w:i/>
        </w:rPr>
        <w:t>Vitamin B1 (100 mg)</w:t>
      </w:r>
    </w:p>
    <w:p w:rsidR="00A37AFC" w:rsidRPr="00012592" w:rsidRDefault="00A37AFC" w:rsidP="00A37AFC">
      <w:pPr>
        <w:rPr>
          <w:rFonts w:asciiTheme="majorHAnsi" w:hAnsiTheme="majorHAnsi"/>
          <w:i/>
        </w:rPr>
      </w:pPr>
      <w:r w:rsidRPr="00012592">
        <w:rPr>
          <w:rFonts w:asciiTheme="majorHAnsi" w:hAnsiTheme="majorHAnsi"/>
          <w:i/>
        </w:rPr>
        <w:t>Vitamin B6 (100 mg)</w:t>
      </w:r>
    </w:p>
    <w:p w:rsidR="00A37AFC" w:rsidRPr="00012592" w:rsidRDefault="00A37AFC" w:rsidP="00A37AFC">
      <w:pPr>
        <w:rPr>
          <w:rFonts w:asciiTheme="majorHAnsi" w:hAnsiTheme="majorHAnsi"/>
          <w:i/>
        </w:rPr>
      </w:pPr>
      <w:r w:rsidRPr="00012592">
        <w:rPr>
          <w:rFonts w:asciiTheme="majorHAnsi" w:hAnsiTheme="majorHAnsi"/>
          <w:i/>
        </w:rPr>
        <w:t>Folic acid (3,200 mcg)</w:t>
      </w:r>
    </w:p>
    <w:p w:rsidR="00A37AFC" w:rsidRPr="00012592" w:rsidRDefault="00A37AFC" w:rsidP="00A37AFC">
      <w:pPr>
        <w:rPr>
          <w:rFonts w:asciiTheme="majorHAnsi" w:hAnsiTheme="majorHAnsi"/>
          <w:i/>
        </w:rPr>
      </w:pPr>
      <w:r w:rsidRPr="00012592">
        <w:rPr>
          <w:rFonts w:asciiTheme="majorHAnsi" w:hAnsiTheme="majorHAnsi"/>
          <w:i/>
        </w:rPr>
        <w:t>Vitamin C (up to 5 g)</w:t>
      </w:r>
    </w:p>
    <w:p w:rsidR="00A37AFC" w:rsidRPr="00012592" w:rsidRDefault="00A37AFC" w:rsidP="00A37AFC">
      <w:pPr>
        <w:rPr>
          <w:rFonts w:asciiTheme="majorHAnsi" w:hAnsiTheme="majorHAnsi"/>
          <w:i/>
        </w:rPr>
      </w:pPr>
      <w:r w:rsidRPr="00012592">
        <w:rPr>
          <w:rFonts w:asciiTheme="majorHAnsi" w:hAnsiTheme="majorHAnsi"/>
          <w:i/>
        </w:rPr>
        <w:t>Coenzyme Q10 (400 mg)</w:t>
      </w:r>
    </w:p>
    <w:p w:rsidR="00A37AFC" w:rsidRPr="00012592" w:rsidRDefault="00A37AFC" w:rsidP="00A37AFC">
      <w:pPr>
        <w:rPr>
          <w:rFonts w:asciiTheme="majorHAnsi" w:hAnsiTheme="majorHAnsi"/>
          <w:i/>
        </w:rPr>
      </w:pPr>
      <w:r w:rsidRPr="00012592">
        <w:rPr>
          <w:rFonts w:asciiTheme="majorHAnsi" w:hAnsiTheme="majorHAnsi"/>
          <w:i/>
        </w:rPr>
        <w:lastRenderedPageBreak/>
        <w:t>Flaxseed oil (1 tbsp)</w:t>
      </w:r>
    </w:p>
    <w:p w:rsidR="00A37AFC" w:rsidRPr="00012592" w:rsidRDefault="00A37AFC" w:rsidP="00A37AFC">
      <w:pPr>
        <w:rPr>
          <w:rFonts w:asciiTheme="majorHAnsi" w:hAnsiTheme="majorHAnsi"/>
          <w:i/>
        </w:rPr>
      </w:pPr>
      <w:r w:rsidRPr="00012592">
        <w:rPr>
          <w:rFonts w:asciiTheme="majorHAnsi" w:hAnsiTheme="majorHAnsi"/>
          <w:i/>
        </w:rPr>
        <w:t>Cat’s claw (300 mg)</w:t>
      </w:r>
    </w:p>
    <w:p w:rsidR="00A37AFC" w:rsidRPr="00012592" w:rsidRDefault="00A37AFC" w:rsidP="00A37AFC">
      <w:pPr>
        <w:rPr>
          <w:rFonts w:asciiTheme="majorHAnsi" w:hAnsiTheme="majorHAnsi"/>
          <w:i/>
        </w:rPr>
      </w:pPr>
      <w:r w:rsidRPr="00012592">
        <w:rPr>
          <w:rFonts w:asciiTheme="majorHAnsi" w:hAnsiTheme="majorHAnsi"/>
          <w:i/>
        </w:rPr>
        <w:t>Melatonin (up to 10 mg)</w:t>
      </w:r>
    </w:p>
    <w:p w:rsidR="00A37AFC" w:rsidRPr="00012592" w:rsidRDefault="00A37AFC" w:rsidP="00A37AFC">
      <w:pPr>
        <w:rPr>
          <w:rFonts w:asciiTheme="majorHAnsi" w:hAnsiTheme="majorHAnsi"/>
          <w:i/>
        </w:rPr>
      </w:pPr>
      <w:r w:rsidRPr="00012592">
        <w:rPr>
          <w:rFonts w:asciiTheme="majorHAnsi" w:hAnsiTheme="majorHAnsi"/>
          <w:i/>
        </w:rPr>
        <w:t>Pycnogenol (150 mg)</w:t>
      </w:r>
    </w:p>
    <w:p w:rsidR="00A37AFC" w:rsidRPr="00012592" w:rsidRDefault="00A37AFC" w:rsidP="00A37AFC">
      <w:pPr>
        <w:rPr>
          <w:rFonts w:asciiTheme="majorHAnsi" w:hAnsiTheme="majorHAnsi"/>
          <w:i/>
        </w:rPr>
      </w:pPr>
      <w:r w:rsidRPr="00012592">
        <w:rPr>
          <w:rFonts w:asciiTheme="majorHAnsi" w:hAnsiTheme="majorHAnsi"/>
          <w:i/>
        </w:rPr>
        <w:t>Pancreatic digestive enzymes (up to 40 g)</w:t>
      </w:r>
    </w:p>
    <w:p w:rsidR="00A37AFC" w:rsidRPr="00012592" w:rsidRDefault="00A37AFC" w:rsidP="00A37AFC">
      <w:pPr>
        <w:rPr>
          <w:rFonts w:asciiTheme="majorHAnsi" w:hAnsiTheme="majorHAnsi"/>
          <w:i/>
        </w:rPr>
      </w:pPr>
      <w:r w:rsidRPr="00012592">
        <w:rPr>
          <w:rFonts w:asciiTheme="majorHAnsi" w:hAnsiTheme="majorHAnsi"/>
          <w:i/>
        </w:rPr>
        <w:t>Aloe vera juice (9–12 oz)</w:t>
      </w:r>
    </w:p>
    <w:p w:rsidR="00A37AFC" w:rsidRPr="00012592" w:rsidRDefault="00A37AFC" w:rsidP="00A37AFC">
      <w:pPr>
        <w:rPr>
          <w:rFonts w:asciiTheme="majorHAnsi" w:hAnsiTheme="majorHAnsi"/>
          <w:i/>
        </w:rPr>
      </w:pPr>
      <w:r w:rsidRPr="00012592">
        <w:rPr>
          <w:rFonts w:asciiTheme="majorHAnsi" w:hAnsiTheme="majorHAnsi"/>
          <w:i/>
        </w:rPr>
        <w:t>Minerals</w:t>
      </w:r>
    </w:p>
    <w:p w:rsidR="00A37AFC" w:rsidRPr="00012592" w:rsidRDefault="00A37AFC" w:rsidP="00A37AFC">
      <w:pPr>
        <w:rPr>
          <w:rFonts w:asciiTheme="majorHAnsi" w:hAnsiTheme="majorHAnsi"/>
        </w:rPr>
        <w:sectPr w:rsidR="00A37AFC" w:rsidRPr="00012592" w:rsidSect="002F1C6B">
          <w:type w:val="continuous"/>
          <w:pgSz w:w="12240" w:h="15840"/>
          <w:pgMar w:top="1440" w:right="1440" w:bottom="1440" w:left="1440" w:header="720" w:footer="720" w:gutter="0"/>
          <w:cols w:num="2" w:space="720"/>
          <w:docGrid w:linePitch="360"/>
        </w:sectPr>
      </w:pPr>
    </w:p>
    <w:p w:rsidR="00A37AFC" w:rsidRPr="00012592" w:rsidRDefault="00A37AFC" w:rsidP="00A37AFC">
      <w:pPr>
        <w:rPr>
          <w:rFonts w:asciiTheme="majorHAnsi" w:hAnsiTheme="majorHAnsi"/>
        </w:rPr>
      </w:pPr>
    </w:p>
    <w:p w:rsidR="00AB25A8" w:rsidRPr="00012592" w:rsidRDefault="004B1F7F" w:rsidP="004B1F7F">
      <w:pPr>
        <w:rPr>
          <w:rFonts w:asciiTheme="majorHAnsi" w:hAnsiTheme="majorHAnsi"/>
          <w:b/>
        </w:rPr>
      </w:pPr>
      <w:r w:rsidRPr="00012592">
        <w:rPr>
          <w:rFonts w:asciiTheme="majorHAnsi" w:hAnsiTheme="majorHAnsi"/>
          <w:b/>
        </w:rPr>
        <w:t>E</w:t>
      </w:r>
      <w:r w:rsidR="00840D37" w:rsidRPr="00012592">
        <w:rPr>
          <w:rFonts w:asciiTheme="majorHAnsi" w:hAnsiTheme="majorHAnsi"/>
          <w:b/>
        </w:rPr>
        <w:t>nzymes</w:t>
      </w:r>
    </w:p>
    <w:p w:rsidR="004B1F7F" w:rsidRPr="00012592" w:rsidRDefault="00714E14" w:rsidP="004B1F7F">
      <w:pPr>
        <w:rPr>
          <w:rFonts w:asciiTheme="majorHAnsi" w:hAnsiTheme="majorHAnsi"/>
          <w:b/>
        </w:rPr>
      </w:pPr>
      <w:r w:rsidRPr="00012592">
        <w:rPr>
          <w:rFonts w:asciiTheme="majorHAnsi" w:hAnsiTheme="majorHAnsi"/>
        </w:rPr>
        <w:t>Enzymes are organic substances that help create</w:t>
      </w:r>
      <w:r w:rsidR="002234BC" w:rsidRPr="00012592">
        <w:rPr>
          <w:rFonts w:asciiTheme="majorHAnsi" w:hAnsiTheme="majorHAnsi"/>
        </w:rPr>
        <w:t xml:space="preserve"> reactions in the body, such as </w:t>
      </w:r>
      <w:r w:rsidRPr="00012592">
        <w:rPr>
          <w:rFonts w:asciiTheme="majorHAnsi" w:hAnsiTheme="majorHAnsi"/>
        </w:rPr>
        <w:t xml:space="preserve">breaking down fats. They are linked to </w:t>
      </w:r>
      <w:r w:rsidR="002234BC" w:rsidRPr="00012592">
        <w:rPr>
          <w:rFonts w:asciiTheme="majorHAnsi" w:hAnsiTheme="majorHAnsi"/>
        </w:rPr>
        <w:t xml:space="preserve">all the bodily functions we </w:t>
      </w:r>
      <w:r w:rsidRPr="00012592">
        <w:rPr>
          <w:rFonts w:asciiTheme="majorHAnsi" w:hAnsiTheme="majorHAnsi"/>
        </w:rPr>
        <w:t>need to live and stay well. There are 3,000 enzym</w:t>
      </w:r>
      <w:r w:rsidR="002234BC" w:rsidRPr="00012592">
        <w:rPr>
          <w:rFonts w:asciiTheme="majorHAnsi" w:hAnsiTheme="majorHAnsi"/>
        </w:rPr>
        <w:t xml:space="preserve">es in the body. A healthy person </w:t>
      </w:r>
      <w:r w:rsidRPr="00012592">
        <w:rPr>
          <w:rFonts w:asciiTheme="majorHAnsi" w:hAnsiTheme="majorHAnsi"/>
        </w:rPr>
        <w:t>can produce enough enzymes to fight off cancer cel</w:t>
      </w:r>
      <w:r w:rsidR="002234BC" w:rsidRPr="00012592">
        <w:rPr>
          <w:rFonts w:asciiTheme="majorHAnsi" w:hAnsiTheme="majorHAnsi"/>
        </w:rPr>
        <w:t xml:space="preserve">ls, but substances such as free </w:t>
      </w:r>
      <w:r w:rsidRPr="00012592">
        <w:rPr>
          <w:rFonts w:asciiTheme="majorHAnsi" w:hAnsiTheme="majorHAnsi"/>
        </w:rPr>
        <w:t>radicals from smoke, pollutants, junk foods,</w:t>
      </w:r>
      <w:r w:rsidR="002234BC" w:rsidRPr="00012592">
        <w:rPr>
          <w:rFonts w:asciiTheme="majorHAnsi" w:hAnsiTheme="majorHAnsi"/>
        </w:rPr>
        <w:t xml:space="preserve"> and medications interfere with </w:t>
      </w:r>
      <w:r w:rsidRPr="00012592">
        <w:rPr>
          <w:rFonts w:asciiTheme="majorHAnsi" w:hAnsiTheme="majorHAnsi"/>
        </w:rPr>
        <w:t>enzyme production.</w:t>
      </w:r>
    </w:p>
    <w:p w:rsidR="0011553F" w:rsidRPr="00012592" w:rsidRDefault="0011553F" w:rsidP="004B1F7F">
      <w:pPr>
        <w:rPr>
          <w:rFonts w:asciiTheme="majorHAnsi" w:hAnsiTheme="majorHAnsi"/>
        </w:rPr>
      </w:pPr>
    </w:p>
    <w:p w:rsidR="00714E14" w:rsidRPr="00012592" w:rsidRDefault="00714E14" w:rsidP="004B1F7F">
      <w:pPr>
        <w:rPr>
          <w:rFonts w:asciiTheme="majorHAnsi" w:hAnsiTheme="majorHAnsi"/>
        </w:rPr>
      </w:pPr>
      <w:r w:rsidRPr="00012592">
        <w:rPr>
          <w:rFonts w:asciiTheme="majorHAnsi" w:hAnsiTheme="majorHAnsi"/>
        </w:rPr>
        <w:t>Numerous studies</w:t>
      </w:r>
      <w:r w:rsidR="00C8469B" w:rsidRPr="00012592">
        <w:rPr>
          <w:rFonts w:asciiTheme="majorHAnsi" w:hAnsiTheme="majorHAnsi"/>
        </w:rPr>
        <w:t xml:space="preserve"> </w:t>
      </w:r>
      <w:r w:rsidRPr="00012592">
        <w:rPr>
          <w:rFonts w:asciiTheme="majorHAnsi" w:hAnsiTheme="majorHAnsi"/>
        </w:rPr>
        <w:t>link enzym</w:t>
      </w:r>
      <w:r w:rsidR="002234BC" w:rsidRPr="00012592">
        <w:rPr>
          <w:rFonts w:asciiTheme="majorHAnsi" w:hAnsiTheme="majorHAnsi"/>
        </w:rPr>
        <w:t xml:space="preserve">es and breast health. More than </w:t>
      </w:r>
      <w:r w:rsidRPr="00012592">
        <w:rPr>
          <w:rFonts w:asciiTheme="majorHAnsi" w:hAnsiTheme="majorHAnsi"/>
        </w:rPr>
        <w:t>90 were conducted by universities throughout the</w:t>
      </w:r>
      <w:r w:rsidR="002234BC" w:rsidRPr="00012592">
        <w:rPr>
          <w:rFonts w:asciiTheme="majorHAnsi" w:hAnsiTheme="majorHAnsi"/>
        </w:rPr>
        <w:t xml:space="preserve"> world regarding the beneficial </w:t>
      </w:r>
      <w:r w:rsidRPr="00012592">
        <w:rPr>
          <w:rFonts w:asciiTheme="majorHAnsi" w:hAnsiTheme="majorHAnsi"/>
        </w:rPr>
        <w:t>effects of enzymes. Much of this work has been done in Germany.</w:t>
      </w:r>
    </w:p>
    <w:p w:rsidR="004B1F7F" w:rsidRPr="00012592" w:rsidRDefault="004B1F7F" w:rsidP="004B1F7F">
      <w:pPr>
        <w:rPr>
          <w:rFonts w:asciiTheme="majorHAnsi" w:hAnsiTheme="majorHAnsi"/>
        </w:rPr>
      </w:pPr>
    </w:p>
    <w:p w:rsidR="00714E14" w:rsidRPr="00012592" w:rsidRDefault="004B1F7F" w:rsidP="004B1F7F">
      <w:pPr>
        <w:rPr>
          <w:rFonts w:asciiTheme="majorHAnsi" w:hAnsiTheme="majorHAnsi"/>
          <w:b/>
        </w:rPr>
      </w:pPr>
      <w:r w:rsidRPr="00012592">
        <w:rPr>
          <w:rFonts w:asciiTheme="majorHAnsi" w:hAnsiTheme="majorHAnsi"/>
          <w:b/>
        </w:rPr>
        <w:t>E</w:t>
      </w:r>
      <w:r w:rsidR="00714E14" w:rsidRPr="00012592">
        <w:rPr>
          <w:rFonts w:asciiTheme="majorHAnsi" w:hAnsiTheme="majorHAnsi"/>
          <w:b/>
        </w:rPr>
        <w:t>xercise</w:t>
      </w:r>
    </w:p>
    <w:p w:rsidR="004B1F7F" w:rsidRPr="00012592" w:rsidRDefault="00714E14" w:rsidP="004B1F7F">
      <w:pPr>
        <w:rPr>
          <w:rFonts w:asciiTheme="majorHAnsi" w:hAnsiTheme="majorHAnsi"/>
        </w:rPr>
      </w:pPr>
      <w:r w:rsidRPr="00012592">
        <w:rPr>
          <w:rFonts w:asciiTheme="majorHAnsi" w:hAnsiTheme="majorHAnsi"/>
        </w:rPr>
        <w:t>Regular exercise is an important component of any p</w:t>
      </w:r>
      <w:r w:rsidR="002234BC" w:rsidRPr="00012592">
        <w:rPr>
          <w:rFonts w:asciiTheme="majorHAnsi" w:hAnsiTheme="majorHAnsi"/>
        </w:rPr>
        <w:t xml:space="preserve">revention and treatment </w:t>
      </w:r>
      <w:r w:rsidRPr="00012592">
        <w:rPr>
          <w:rFonts w:asciiTheme="majorHAnsi" w:hAnsiTheme="majorHAnsi"/>
        </w:rPr>
        <w:t>plan. Dr. Schachter notes, “Any activity that re</w:t>
      </w:r>
      <w:r w:rsidR="002234BC" w:rsidRPr="00012592">
        <w:rPr>
          <w:rFonts w:asciiTheme="majorHAnsi" w:hAnsiTheme="majorHAnsi"/>
        </w:rPr>
        <w:t xml:space="preserve">moves accumulated toxins in the </w:t>
      </w:r>
      <w:r w:rsidRPr="00012592">
        <w:rPr>
          <w:rFonts w:asciiTheme="majorHAnsi" w:hAnsiTheme="majorHAnsi"/>
        </w:rPr>
        <w:t>breast reduces the chance of women developing b</w:t>
      </w:r>
      <w:r w:rsidR="002234BC" w:rsidRPr="00012592">
        <w:rPr>
          <w:rFonts w:asciiTheme="majorHAnsi" w:hAnsiTheme="majorHAnsi"/>
        </w:rPr>
        <w:t xml:space="preserve">reast cancer. Studies show that </w:t>
      </w:r>
      <w:r w:rsidRPr="00012592">
        <w:rPr>
          <w:rFonts w:asciiTheme="majorHAnsi" w:hAnsiTheme="majorHAnsi"/>
        </w:rPr>
        <w:t>aerobic exercise is associated with decreased cancer risk, as exercise pr</w:t>
      </w:r>
      <w:r w:rsidR="002234BC" w:rsidRPr="00012592">
        <w:rPr>
          <w:rFonts w:asciiTheme="majorHAnsi" w:hAnsiTheme="majorHAnsi"/>
        </w:rPr>
        <w:t xml:space="preserve">omotes </w:t>
      </w:r>
      <w:r w:rsidRPr="00012592">
        <w:rPr>
          <w:rFonts w:asciiTheme="majorHAnsi" w:hAnsiTheme="majorHAnsi"/>
        </w:rPr>
        <w:t xml:space="preserve">lymphatic drainage and sweating helps </w:t>
      </w:r>
      <w:r w:rsidR="002234BC" w:rsidRPr="00012592">
        <w:rPr>
          <w:rFonts w:asciiTheme="majorHAnsi" w:hAnsiTheme="majorHAnsi"/>
        </w:rPr>
        <w:t>remove toxins from the tissues.</w:t>
      </w:r>
    </w:p>
    <w:p w:rsidR="0011553F" w:rsidRPr="00012592" w:rsidRDefault="0011553F" w:rsidP="004B1F7F">
      <w:pPr>
        <w:rPr>
          <w:rFonts w:asciiTheme="majorHAnsi" w:hAnsiTheme="majorHAnsi"/>
        </w:rPr>
      </w:pPr>
    </w:p>
    <w:p w:rsidR="001E2EA8" w:rsidRPr="00012592" w:rsidRDefault="001E2EA8" w:rsidP="004B1F7F">
      <w:pPr>
        <w:rPr>
          <w:rFonts w:asciiTheme="majorHAnsi" w:hAnsiTheme="majorHAnsi"/>
        </w:rPr>
      </w:pPr>
      <w:r w:rsidRPr="00012592">
        <w:rPr>
          <w:rFonts w:asciiTheme="majorHAnsi" w:hAnsiTheme="majorHAnsi"/>
        </w:rPr>
        <w:t>A study conducted at Helinski University’s Department of Oncology concluded that participating in a tailored exercise group for breast cancer survivors helped patients gain a sense of mastery, restoring their self-esteem and constructing a meaning for their cancer experience and its impact on their lives.</w:t>
      </w:r>
      <w:r w:rsidRPr="00012592">
        <w:rPr>
          <w:rFonts w:asciiTheme="majorHAnsi" w:hAnsiTheme="majorHAnsi" w:cs="Lucida Sans Unicode"/>
          <w:color w:val="403838"/>
          <w:shd w:val="clear" w:color="auto" w:fill="FFFFFF"/>
        </w:rPr>
        <w:t xml:space="preserve"> (</w:t>
      </w:r>
      <w:r w:rsidR="00DA2A03">
        <w:rPr>
          <w:rFonts w:asciiTheme="majorHAnsi" w:hAnsiTheme="majorHAnsi" w:cs="Lucida Sans Unicode"/>
          <w:bdr w:val="none" w:sz="0" w:space="0" w:color="auto" w:frame="1"/>
          <w:shd w:val="clear" w:color="auto" w:fill="FFFFFF"/>
        </w:rPr>
        <w:t>6</w:t>
      </w:r>
      <w:r w:rsidRPr="00012592">
        <w:rPr>
          <w:rFonts w:asciiTheme="majorHAnsi" w:hAnsiTheme="majorHAnsi"/>
        </w:rPr>
        <w:t>)</w:t>
      </w:r>
    </w:p>
    <w:p w:rsidR="002234BC" w:rsidRPr="00012592" w:rsidRDefault="002234BC" w:rsidP="004B1F7F">
      <w:pPr>
        <w:rPr>
          <w:rFonts w:asciiTheme="majorHAnsi" w:hAnsiTheme="majorHAnsi"/>
        </w:rPr>
      </w:pPr>
    </w:p>
    <w:p w:rsidR="00714E14" w:rsidRPr="00012592" w:rsidRDefault="004B1F7F" w:rsidP="004B1F7F">
      <w:pPr>
        <w:rPr>
          <w:rFonts w:asciiTheme="majorHAnsi" w:hAnsiTheme="majorHAnsi"/>
          <w:b/>
        </w:rPr>
      </w:pPr>
      <w:r w:rsidRPr="00012592">
        <w:rPr>
          <w:rFonts w:asciiTheme="majorHAnsi" w:hAnsiTheme="majorHAnsi"/>
          <w:b/>
        </w:rPr>
        <w:t>M</w:t>
      </w:r>
      <w:r w:rsidR="00714E14" w:rsidRPr="00012592">
        <w:rPr>
          <w:rFonts w:asciiTheme="majorHAnsi" w:hAnsiTheme="majorHAnsi"/>
          <w:b/>
        </w:rPr>
        <w:t>assage</w:t>
      </w:r>
    </w:p>
    <w:p w:rsidR="00C8469B" w:rsidRPr="00012592" w:rsidRDefault="00714E14" w:rsidP="004B1F7F">
      <w:pPr>
        <w:rPr>
          <w:rFonts w:asciiTheme="majorHAnsi" w:hAnsiTheme="majorHAnsi"/>
        </w:rPr>
      </w:pPr>
      <w:r w:rsidRPr="00012592">
        <w:rPr>
          <w:rFonts w:asciiTheme="majorHAnsi" w:hAnsiTheme="majorHAnsi"/>
        </w:rPr>
        <w:lastRenderedPageBreak/>
        <w:t xml:space="preserve">Lymphatic detoxification is aided </w:t>
      </w:r>
      <w:r w:rsidR="004C3CF1" w:rsidRPr="00012592">
        <w:rPr>
          <w:rFonts w:asciiTheme="majorHAnsi" w:hAnsiTheme="majorHAnsi"/>
        </w:rPr>
        <w:t>by manual</w:t>
      </w:r>
      <w:r w:rsidRPr="00012592">
        <w:rPr>
          <w:rFonts w:asciiTheme="majorHAnsi" w:hAnsiTheme="majorHAnsi"/>
        </w:rPr>
        <w:t xml:space="preserve"> lym</w:t>
      </w:r>
      <w:r w:rsidR="002234BC" w:rsidRPr="00012592">
        <w:rPr>
          <w:rFonts w:asciiTheme="majorHAnsi" w:hAnsiTheme="majorHAnsi"/>
        </w:rPr>
        <w:t xml:space="preserve">phatic drainage (MLD), a simple </w:t>
      </w:r>
      <w:r w:rsidRPr="00012592">
        <w:rPr>
          <w:rFonts w:asciiTheme="majorHAnsi" w:hAnsiTheme="majorHAnsi"/>
        </w:rPr>
        <w:t xml:space="preserve">method of massage that uses light, slow rhythmic movements to </w:t>
      </w:r>
      <w:r w:rsidR="002234BC" w:rsidRPr="00012592">
        <w:rPr>
          <w:rFonts w:asciiTheme="majorHAnsi" w:hAnsiTheme="majorHAnsi"/>
        </w:rPr>
        <w:t xml:space="preserve">stimulate the </w:t>
      </w:r>
      <w:r w:rsidRPr="00012592">
        <w:rPr>
          <w:rFonts w:asciiTheme="majorHAnsi" w:hAnsiTheme="majorHAnsi"/>
        </w:rPr>
        <w:t xml:space="preserve">flow of lymph in the </w:t>
      </w:r>
      <w:r w:rsidR="004C3CF1" w:rsidRPr="00012592">
        <w:rPr>
          <w:rFonts w:asciiTheme="majorHAnsi" w:hAnsiTheme="majorHAnsi"/>
        </w:rPr>
        <w:t xml:space="preserve">body. </w:t>
      </w:r>
      <w:r w:rsidR="00C8469B" w:rsidRPr="00012592">
        <w:rPr>
          <w:rFonts w:asciiTheme="majorHAnsi" w:hAnsiTheme="majorHAnsi"/>
        </w:rPr>
        <w:t>T</w:t>
      </w:r>
      <w:r w:rsidR="002234BC" w:rsidRPr="00012592">
        <w:rPr>
          <w:rFonts w:asciiTheme="majorHAnsi" w:hAnsiTheme="majorHAnsi"/>
        </w:rPr>
        <w:t xml:space="preserve">his is especially </w:t>
      </w:r>
      <w:r w:rsidRPr="00012592">
        <w:rPr>
          <w:rFonts w:asciiTheme="majorHAnsi" w:hAnsiTheme="majorHAnsi"/>
        </w:rPr>
        <w:t>important for women suffering from lym</w:t>
      </w:r>
      <w:r w:rsidR="002234BC" w:rsidRPr="00012592">
        <w:rPr>
          <w:rFonts w:asciiTheme="majorHAnsi" w:hAnsiTheme="majorHAnsi"/>
        </w:rPr>
        <w:t xml:space="preserve">phedema, a condition that often </w:t>
      </w:r>
      <w:r w:rsidRPr="00012592">
        <w:rPr>
          <w:rFonts w:asciiTheme="majorHAnsi" w:hAnsiTheme="majorHAnsi"/>
        </w:rPr>
        <w:t xml:space="preserve">occurs after </w:t>
      </w:r>
      <w:r w:rsidR="004C3CF1" w:rsidRPr="00012592">
        <w:rPr>
          <w:rFonts w:asciiTheme="majorHAnsi" w:hAnsiTheme="majorHAnsi"/>
        </w:rPr>
        <w:t>a mastectomy</w:t>
      </w:r>
      <w:r w:rsidR="00C8469B" w:rsidRPr="00012592">
        <w:rPr>
          <w:rFonts w:asciiTheme="majorHAnsi" w:hAnsiTheme="majorHAnsi"/>
        </w:rPr>
        <w:t xml:space="preserve">: </w:t>
      </w:r>
      <w:r w:rsidRPr="00012592">
        <w:rPr>
          <w:rFonts w:asciiTheme="majorHAnsi" w:hAnsiTheme="majorHAnsi"/>
        </w:rPr>
        <w:t xml:space="preserve">When our lymph nodes are not </w:t>
      </w:r>
      <w:r w:rsidR="002234BC" w:rsidRPr="00012592">
        <w:rPr>
          <w:rFonts w:asciiTheme="majorHAnsi" w:hAnsiTheme="majorHAnsi"/>
        </w:rPr>
        <w:t xml:space="preserve">functioning properly </w:t>
      </w:r>
      <w:r w:rsidRPr="00012592">
        <w:rPr>
          <w:rFonts w:asciiTheme="majorHAnsi" w:hAnsiTheme="majorHAnsi"/>
        </w:rPr>
        <w:t>or have been irradiated or removed, an excessive</w:t>
      </w:r>
      <w:r w:rsidR="002234BC" w:rsidRPr="00012592">
        <w:rPr>
          <w:rFonts w:asciiTheme="majorHAnsi" w:hAnsiTheme="majorHAnsi"/>
        </w:rPr>
        <w:t xml:space="preserve"> accumulation of stagnant waste </w:t>
      </w:r>
      <w:r w:rsidRPr="00012592">
        <w:rPr>
          <w:rFonts w:asciiTheme="majorHAnsi" w:hAnsiTheme="majorHAnsi"/>
        </w:rPr>
        <w:t>occurs. The lymph system becomes overl</w:t>
      </w:r>
      <w:r w:rsidR="002234BC" w:rsidRPr="00012592">
        <w:rPr>
          <w:rFonts w:asciiTheme="majorHAnsi" w:hAnsiTheme="majorHAnsi"/>
        </w:rPr>
        <w:t xml:space="preserve">oaded, thus forming lymphedema. </w:t>
      </w:r>
    </w:p>
    <w:p w:rsidR="0011553F" w:rsidRPr="00012592" w:rsidRDefault="0011553F" w:rsidP="004B1F7F">
      <w:pPr>
        <w:rPr>
          <w:rFonts w:asciiTheme="majorHAnsi" w:hAnsiTheme="majorHAnsi"/>
        </w:rPr>
      </w:pPr>
    </w:p>
    <w:p w:rsidR="00714E14" w:rsidRPr="00012592" w:rsidRDefault="00714E14" w:rsidP="004B1F7F">
      <w:pPr>
        <w:rPr>
          <w:rFonts w:asciiTheme="majorHAnsi" w:hAnsiTheme="majorHAnsi"/>
        </w:rPr>
      </w:pPr>
      <w:r w:rsidRPr="00012592">
        <w:rPr>
          <w:rFonts w:asciiTheme="majorHAnsi" w:hAnsiTheme="majorHAnsi"/>
        </w:rPr>
        <w:t>MLD should be applied directly after sur</w:t>
      </w:r>
      <w:r w:rsidR="002234BC" w:rsidRPr="00012592">
        <w:rPr>
          <w:rFonts w:asciiTheme="majorHAnsi" w:hAnsiTheme="majorHAnsi"/>
        </w:rPr>
        <w:t xml:space="preserve">gery rather than when a massive </w:t>
      </w:r>
      <w:r w:rsidRPr="00012592">
        <w:rPr>
          <w:rFonts w:asciiTheme="majorHAnsi" w:hAnsiTheme="majorHAnsi"/>
        </w:rPr>
        <w:t>edema has formed. This will guard against any p</w:t>
      </w:r>
      <w:r w:rsidR="002234BC" w:rsidRPr="00012592">
        <w:rPr>
          <w:rFonts w:asciiTheme="majorHAnsi" w:hAnsiTheme="majorHAnsi"/>
        </w:rPr>
        <w:t xml:space="preserve">ossibility of a blockage in the </w:t>
      </w:r>
      <w:r w:rsidR="004C3CF1" w:rsidRPr="00012592">
        <w:rPr>
          <w:rFonts w:asciiTheme="majorHAnsi" w:hAnsiTheme="majorHAnsi"/>
        </w:rPr>
        <w:t>system or</w:t>
      </w:r>
      <w:r w:rsidRPr="00012592">
        <w:rPr>
          <w:rFonts w:asciiTheme="majorHAnsi" w:hAnsiTheme="majorHAnsi"/>
        </w:rPr>
        <w:t xml:space="preserve"> alleviate any that exists. Studies in Europe </w:t>
      </w:r>
      <w:r w:rsidR="002234BC" w:rsidRPr="00012592">
        <w:rPr>
          <w:rFonts w:asciiTheme="majorHAnsi" w:hAnsiTheme="majorHAnsi"/>
        </w:rPr>
        <w:t xml:space="preserve">show that severed lymph vessels </w:t>
      </w:r>
      <w:r w:rsidRPr="00012592">
        <w:rPr>
          <w:rFonts w:asciiTheme="majorHAnsi" w:hAnsiTheme="majorHAnsi"/>
        </w:rPr>
        <w:t>regenerate with constant MLD therapy. T</w:t>
      </w:r>
      <w:r w:rsidR="002234BC" w:rsidRPr="00012592">
        <w:rPr>
          <w:rFonts w:asciiTheme="majorHAnsi" w:hAnsiTheme="majorHAnsi"/>
        </w:rPr>
        <w:t xml:space="preserve">he therapy makes the scars from </w:t>
      </w:r>
      <w:r w:rsidRPr="00012592">
        <w:rPr>
          <w:rFonts w:asciiTheme="majorHAnsi" w:hAnsiTheme="majorHAnsi"/>
        </w:rPr>
        <w:t>the mastectomy more subtle, which increases t</w:t>
      </w:r>
      <w:r w:rsidR="002234BC" w:rsidRPr="00012592">
        <w:rPr>
          <w:rFonts w:asciiTheme="majorHAnsi" w:hAnsiTheme="majorHAnsi"/>
        </w:rPr>
        <w:t xml:space="preserve">he mobility of the arm. It also </w:t>
      </w:r>
      <w:r w:rsidRPr="00012592">
        <w:rPr>
          <w:rFonts w:asciiTheme="majorHAnsi" w:hAnsiTheme="majorHAnsi"/>
        </w:rPr>
        <w:t>lessens pain from surgery and the uncomfo</w:t>
      </w:r>
      <w:r w:rsidR="00C8469B" w:rsidRPr="00012592">
        <w:rPr>
          <w:rFonts w:asciiTheme="majorHAnsi" w:hAnsiTheme="majorHAnsi"/>
        </w:rPr>
        <w:t>rtable sensitivity that occurs.</w:t>
      </w:r>
    </w:p>
    <w:p w:rsidR="00591F21" w:rsidRPr="00012592" w:rsidRDefault="00591F21" w:rsidP="004B1F7F">
      <w:pPr>
        <w:rPr>
          <w:rFonts w:asciiTheme="majorHAnsi" w:hAnsiTheme="majorHAnsi"/>
          <w:b/>
        </w:rPr>
      </w:pPr>
    </w:p>
    <w:p w:rsidR="00714E14" w:rsidRPr="00012592" w:rsidRDefault="00840D37" w:rsidP="004B1F7F">
      <w:pPr>
        <w:rPr>
          <w:rFonts w:asciiTheme="majorHAnsi" w:hAnsiTheme="majorHAnsi"/>
          <w:b/>
        </w:rPr>
      </w:pPr>
      <w:r w:rsidRPr="00012592">
        <w:rPr>
          <w:rFonts w:asciiTheme="majorHAnsi" w:hAnsiTheme="majorHAnsi"/>
          <w:b/>
        </w:rPr>
        <w:t>The Mind-Body Connection</w:t>
      </w:r>
    </w:p>
    <w:p w:rsidR="00356B2A" w:rsidRPr="00012592" w:rsidRDefault="00356B2A" w:rsidP="004B1F7F">
      <w:pPr>
        <w:rPr>
          <w:rFonts w:asciiTheme="majorHAnsi" w:hAnsiTheme="majorHAnsi"/>
        </w:rPr>
      </w:pPr>
      <w:r w:rsidRPr="00012592">
        <w:rPr>
          <w:rFonts w:asciiTheme="majorHAnsi" w:hAnsiTheme="majorHAnsi"/>
        </w:rPr>
        <w:t>Emotions</w:t>
      </w:r>
      <w:r w:rsidR="0099708E" w:rsidRPr="00012592">
        <w:rPr>
          <w:rFonts w:asciiTheme="majorHAnsi" w:hAnsiTheme="majorHAnsi"/>
        </w:rPr>
        <w:t xml:space="preserve"> drive healing systems, and t</w:t>
      </w:r>
      <w:r w:rsidR="002234BC" w:rsidRPr="00012592">
        <w:rPr>
          <w:rFonts w:asciiTheme="majorHAnsi" w:hAnsiTheme="majorHAnsi"/>
        </w:rPr>
        <w:t xml:space="preserve">he imagination and standard </w:t>
      </w:r>
      <w:r w:rsidR="00714E14" w:rsidRPr="00012592">
        <w:rPr>
          <w:rFonts w:asciiTheme="majorHAnsi" w:hAnsiTheme="majorHAnsi"/>
        </w:rPr>
        <w:t>counseling can be used to increase a patient’s will</w:t>
      </w:r>
      <w:r w:rsidR="002234BC" w:rsidRPr="00012592">
        <w:rPr>
          <w:rFonts w:asciiTheme="majorHAnsi" w:hAnsiTheme="majorHAnsi"/>
        </w:rPr>
        <w:t xml:space="preserve"> to live. </w:t>
      </w:r>
    </w:p>
    <w:p w:rsidR="0011553F" w:rsidRPr="00012592" w:rsidRDefault="0011553F" w:rsidP="004B1F7F">
      <w:pPr>
        <w:rPr>
          <w:rFonts w:asciiTheme="majorHAnsi" w:hAnsiTheme="majorHAnsi"/>
        </w:rPr>
      </w:pPr>
    </w:p>
    <w:p w:rsidR="004B1F7F" w:rsidRPr="00012592" w:rsidRDefault="002234BC" w:rsidP="004B1F7F">
      <w:pPr>
        <w:rPr>
          <w:rFonts w:asciiTheme="majorHAnsi" w:hAnsiTheme="majorHAnsi"/>
        </w:rPr>
      </w:pPr>
      <w:r w:rsidRPr="00012592">
        <w:rPr>
          <w:rFonts w:asciiTheme="majorHAnsi" w:hAnsiTheme="majorHAnsi"/>
        </w:rPr>
        <w:t xml:space="preserve">“I would like to give </w:t>
      </w:r>
      <w:r w:rsidR="00714E14" w:rsidRPr="00012592">
        <w:rPr>
          <w:rFonts w:asciiTheme="majorHAnsi" w:hAnsiTheme="majorHAnsi"/>
        </w:rPr>
        <w:t>an example of a patient I have worked with for mo</w:t>
      </w:r>
      <w:r w:rsidRPr="00012592">
        <w:rPr>
          <w:rFonts w:asciiTheme="majorHAnsi" w:hAnsiTheme="majorHAnsi"/>
        </w:rPr>
        <w:t xml:space="preserve">re than twenty years,” </w:t>
      </w:r>
      <w:r w:rsidR="00356B2A" w:rsidRPr="00012592">
        <w:rPr>
          <w:rFonts w:asciiTheme="majorHAnsi" w:hAnsiTheme="majorHAnsi"/>
        </w:rPr>
        <w:t>said Dr. O. Carl Simonton, medical director of the Simonton Cancer Center in California and coauthor of Getting Well Again and The Healing Journey</w:t>
      </w:r>
      <w:r w:rsidRPr="00012592">
        <w:rPr>
          <w:rFonts w:asciiTheme="majorHAnsi" w:hAnsiTheme="majorHAnsi"/>
        </w:rPr>
        <w:t xml:space="preserve">. </w:t>
      </w:r>
      <w:r w:rsidR="00714E14" w:rsidRPr="00012592">
        <w:rPr>
          <w:rFonts w:asciiTheme="majorHAnsi" w:hAnsiTheme="majorHAnsi"/>
        </w:rPr>
        <w:t>“This thirty-six-year-old woman came to me wit</w:t>
      </w:r>
      <w:r w:rsidRPr="00012592">
        <w:rPr>
          <w:rFonts w:asciiTheme="majorHAnsi" w:hAnsiTheme="majorHAnsi"/>
        </w:rPr>
        <w:t xml:space="preserve">h metastatic breast cancer that </w:t>
      </w:r>
      <w:r w:rsidR="00714E14" w:rsidRPr="00012592">
        <w:rPr>
          <w:rFonts w:asciiTheme="majorHAnsi" w:hAnsiTheme="majorHAnsi"/>
        </w:rPr>
        <w:t>had spread to her ribs and spine. Her father was</w:t>
      </w:r>
      <w:r w:rsidRPr="00012592">
        <w:rPr>
          <w:rFonts w:asciiTheme="majorHAnsi" w:hAnsiTheme="majorHAnsi"/>
        </w:rPr>
        <w:t xml:space="preserve"> a physician, and her husband’s </w:t>
      </w:r>
      <w:r w:rsidR="00714E14" w:rsidRPr="00012592">
        <w:rPr>
          <w:rFonts w:asciiTheme="majorHAnsi" w:hAnsiTheme="majorHAnsi"/>
        </w:rPr>
        <w:t>family had run a retail store for three generatio</w:t>
      </w:r>
      <w:r w:rsidRPr="00012592">
        <w:rPr>
          <w:rFonts w:asciiTheme="majorHAnsi" w:hAnsiTheme="majorHAnsi"/>
        </w:rPr>
        <w:t xml:space="preserve">ns. She was involved in helping </w:t>
      </w:r>
      <w:r w:rsidR="00714E14" w:rsidRPr="00012592">
        <w:rPr>
          <w:rFonts w:asciiTheme="majorHAnsi" w:hAnsiTheme="majorHAnsi"/>
        </w:rPr>
        <w:t>her husband run the family business.</w:t>
      </w:r>
      <w:r w:rsidR="00356B2A" w:rsidRPr="00012592">
        <w:rPr>
          <w:rFonts w:asciiTheme="majorHAnsi" w:hAnsiTheme="majorHAnsi"/>
        </w:rPr>
        <w:t>”</w:t>
      </w:r>
    </w:p>
    <w:p w:rsidR="0011553F" w:rsidRPr="00012592" w:rsidRDefault="0011553F" w:rsidP="004B1F7F">
      <w:pPr>
        <w:rPr>
          <w:rFonts w:asciiTheme="majorHAnsi" w:hAnsiTheme="majorHAnsi"/>
        </w:rPr>
      </w:pPr>
    </w:p>
    <w:p w:rsidR="004B1F7F" w:rsidRPr="00012592" w:rsidRDefault="00714E14" w:rsidP="004B1F7F">
      <w:pPr>
        <w:rPr>
          <w:rFonts w:asciiTheme="majorHAnsi" w:hAnsiTheme="majorHAnsi"/>
        </w:rPr>
      </w:pPr>
      <w:r w:rsidRPr="00012592">
        <w:rPr>
          <w:rFonts w:asciiTheme="majorHAnsi" w:hAnsiTheme="majorHAnsi"/>
        </w:rPr>
        <w:t>“Her religious and spiritual life was important t</w:t>
      </w:r>
      <w:r w:rsidR="002234BC" w:rsidRPr="00012592">
        <w:rPr>
          <w:rFonts w:asciiTheme="majorHAnsi" w:hAnsiTheme="majorHAnsi"/>
        </w:rPr>
        <w:t xml:space="preserve">o her. It was a great source of </w:t>
      </w:r>
      <w:r w:rsidRPr="00012592">
        <w:rPr>
          <w:rFonts w:asciiTheme="majorHAnsi" w:hAnsiTheme="majorHAnsi"/>
        </w:rPr>
        <w:t xml:space="preserve">strength. She </w:t>
      </w:r>
      <w:r w:rsidR="004C3CF1" w:rsidRPr="00012592">
        <w:rPr>
          <w:rFonts w:asciiTheme="majorHAnsi" w:hAnsiTheme="majorHAnsi"/>
        </w:rPr>
        <w:t>wanted more</w:t>
      </w:r>
      <w:r w:rsidRPr="00012592">
        <w:rPr>
          <w:rFonts w:asciiTheme="majorHAnsi" w:hAnsiTheme="majorHAnsi"/>
        </w:rPr>
        <w:t xml:space="preserve"> time to be involved in religio</w:t>
      </w:r>
      <w:r w:rsidR="002234BC" w:rsidRPr="00012592">
        <w:rPr>
          <w:rFonts w:asciiTheme="majorHAnsi" w:hAnsiTheme="majorHAnsi"/>
        </w:rPr>
        <w:t xml:space="preserve">us administration and spiritual </w:t>
      </w:r>
      <w:r w:rsidRPr="00012592">
        <w:rPr>
          <w:rFonts w:asciiTheme="majorHAnsi" w:hAnsiTheme="majorHAnsi"/>
        </w:rPr>
        <w:t>counseling. As she began to pursue these a</w:t>
      </w:r>
      <w:r w:rsidR="002234BC" w:rsidRPr="00012592">
        <w:rPr>
          <w:rFonts w:asciiTheme="majorHAnsi" w:hAnsiTheme="majorHAnsi"/>
        </w:rPr>
        <w:t xml:space="preserve">reas, her beliefs about how she </w:t>
      </w:r>
      <w:r w:rsidRPr="00012592">
        <w:rPr>
          <w:rFonts w:asciiTheme="majorHAnsi" w:hAnsiTheme="majorHAnsi"/>
        </w:rPr>
        <w:t xml:space="preserve">should be the good daughter, the good wife, and the </w:t>
      </w:r>
      <w:r w:rsidR="004C3CF1" w:rsidRPr="00012592">
        <w:rPr>
          <w:rFonts w:asciiTheme="majorHAnsi" w:hAnsiTheme="majorHAnsi"/>
        </w:rPr>
        <w:t>good mother</w:t>
      </w:r>
      <w:r w:rsidR="002234BC" w:rsidRPr="00012592">
        <w:rPr>
          <w:rFonts w:asciiTheme="majorHAnsi" w:hAnsiTheme="majorHAnsi"/>
        </w:rPr>
        <w:t xml:space="preserve"> came into play. </w:t>
      </w:r>
      <w:r w:rsidRPr="00012592">
        <w:rPr>
          <w:rFonts w:asciiTheme="majorHAnsi" w:hAnsiTheme="majorHAnsi"/>
        </w:rPr>
        <w:t xml:space="preserve">These beliefs were all quite rigid, allowing virtually no </w:t>
      </w:r>
      <w:r w:rsidR="002234BC" w:rsidRPr="00012592">
        <w:rPr>
          <w:rFonts w:asciiTheme="majorHAnsi" w:hAnsiTheme="majorHAnsi"/>
        </w:rPr>
        <w:t xml:space="preserve">freedom for her own creativity. </w:t>
      </w:r>
      <w:r w:rsidRPr="00012592">
        <w:rPr>
          <w:rFonts w:asciiTheme="majorHAnsi" w:hAnsiTheme="majorHAnsi"/>
        </w:rPr>
        <w:t>Over time we helped her make a shift in t</w:t>
      </w:r>
      <w:r w:rsidR="002234BC" w:rsidRPr="00012592">
        <w:rPr>
          <w:rFonts w:asciiTheme="majorHAnsi" w:hAnsiTheme="majorHAnsi"/>
        </w:rPr>
        <w:t xml:space="preserve">hese beliefs and behaviors that </w:t>
      </w:r>
      <w:r w:rsidRPr="00012592">
        <w:rPr>
          <w:rFonts w:asciiTheme="majorHAnsi" w:hAnsiTheme="majorHAnsi"/>
        </w:rPr>
        <w:t>was central to her recovery.</w:t>
      </w:r>
      <w:r w:rsidR="00C8469B" w:rsidRPr="00012592">
        <w:rPr>
          <w:rFonts w:asciiTheme="majorHAnsi" w:hAnsiTheme="majorHAnsi"/>
        </w:rPr>
        <w:t>”</w:t>
      </w:r>
    </w:p>
    <w:p w:rsidR="0011553F" w:rsidRPr="00012592" w:rsidRDefault="0011553F" w:rsidP="004B1F7F">
      <w:pPr>
        <w:rPr>
          <w:rFonts w:asciiTheme="majorHAnsi" w:hAnsiTheme="majorHAnsi"/>
        </w:rPr>
      </w:pPr>
    </w:p>
    <w:p w:rsidR="002234BC" w:rsidRPr="00012592" w:rsidRDefault="00714E14" w:rsidP="004B1F7F">
      <w:pPr>
        <w:rPr>
          <w:rFonts w:asciiTheme="majorHAnsi" w:hAnsiTheme="majorHAnsi"/>
        </w:rPr>
      </w:pPr>
      <w:r w:rsidRPr="00012592">
        <w:rPr>
          <w:rFonts w:asciiTheme="majorHAnsi" w:hAnsiTheme="majorHAnsi"/>
        </w:rPr>
        <w:t>“She has been free of disease for fifteen years</w:t>
      </w:r>
      <w:r w:rsidR="002234BC" w:rsidRPr="00012592">
        <w:rPr>
          <w:rFonts w:asciiTheme="majorHAnsi" w:hAnsiTheme="majorHAnsi"/>
        </w:rPr>
        <w:t xml:space="preserve">. Currently, she is weller than </w:t>
      </w:r>
      <w:r w:rsidRPr="00012592">
        <w:rPr>
          <w:rFonts w:asciiTheme="majorHAnsi" w:hAnsiTheme="majorHAnsi"/>
        </w:rPr>
        <w:t>well and runs marathons. The family store b</w:t>
      </w:r>
      <w:r w:rsidR="002234BC" w:rsidRPr="00012592">
        <w:rPr>
          <w:rFonts w:asciiTheme="majorHAnsi" w:hAnsiTheme="majorHAnsi"/>
        </w:rPr>
        <w:t xml:space="preserve">urned down about ten years ago. </w:t>
      </w:r>
      <w:r w:rsidRPr="00012592">
        <w:rPr>
          <w:rFonts w:asciiTheme="majorHAnsi" w:hAnsiTheme="majorHAnsi"/>
        </w:rPr>
        <w:t>Now she works primarily in church administration</w:t>
      </w:r>
      <w:r w:rsidR="002234BC" w:rsidRPr="00012592">
        <w:rPr>
          <w:rFonts w:asciiTheme="majorHAnsi" w:hAnsiTheme="majorHAnsi"/>
        </w:rPr>
        <w:t xml:space="preserve">, doing religious and spiritual </w:t>
      </w:r>
      <w:r w:rsidRPr="00012592">
        <w:rPr>
          <w:rFonts w:asciiTheme="majorHAnsi" w:hAnsiTheme="majorHAnsi"/>
        </w:rPr>
        <w:t>counseling, which is</w:t>
      </w:r>
      <w:r w:rsidR="0086684E" w:rsidRPr="00012592">
        <w:rPr>
          <w:rFonts w:asciiTheme="majorHAnsi" w:hAnsiTheme="majorHAnsi"/>
        </w:rPr>
        <w:t xml:space="preserve"> what she always wanted to do.”</w:t>
      </w:r>
    </w:p>
    <w:p w:rsidR="00AB25A8" w:rsidRPr="00012592" w:rsidRDefault="00AB25A8">
      <w:pPr>
        <w:rPr>
          <w:rFonts w:asciiTheme="majorHAnsi" w:hAnsiTheme="majorHAnsi"/>
        </w:rPr>
      </w:pPr>
    </w:p>
    <w:p w:rsidR="000F464F" w:rsidRPr="00012592" w:rsidRDefault="000F464F" w:rsidP="000F464F">
      <w:pPr>
        <w:rPr>
          <w:rFonts w:asciiTheme="majorHAnsi" w:hAnsiTheme="majorHAnsi"/>
        </w:rPr>
      </w:pPr>
      <w:r w:rsidRPr="00012592">
        <w:rPr>
          <w:rFonts w:asciiTheme="majorHAnsi" w:hAnsiTheme="majorHAnsi"/>
          <w:color w:val="000000"/>
          <w:shd w:val="clear" w:color="auto" w:fill="FFFFFF"/>
        </w:rPr>
        <w:lastRenderedPageBreak/>
        <w:t>1. National Breast Cancer Foundation, Inc. (n.d.).</w:t>
      </w:r>
      <w:r w:rsidRPr="00012592">
        <w:rPr>
          <w:rStyle w:val="apple-converted-space"/>
          <w:rFonts w:asciiTheme="majorHAnsi" w:hAnsiTheme="majorHAnsi"/>
          <w:color w:val="000000"/>
          <w:shd w:val="clear" w:color="auto" w:fill="FFFFFF"/>
        </w:rPr>
        <w:t> </w:t>
      </w:r>
      <w:r w:rsidRPr="00012592">
        <w:rPr>
          <w:rFonts w:asciiTheme="majorHAnsi" w:hAnsiTheme="majorHAnsi"/>
          <w:i/>
          <w:iCs/>
          <w:color w:val="000000"/>
          <w:shd w:val="clear" w:color="auto" w:fill="FFFFFF"/>
        </w:rPr>
        <w:t>Breast cancer facts</w:t>
      </w:r>
      <w:r w:rsidRPr="00012592">
        <w:rPr>
          <w:rFonts w:asciiTheme="majorHAnsi" w:hAnsiTheme="majorHAnsi"/>
          <w:color w:val="000000"/>
          <w:shd w:val="clear" w:color="auto" w:fill="FFFFFF"/>
        </w:rPr>
        <w:t xml:space="preserve">. Retrieved from </w:t>
      </w:r>
      <w:r w:rsidRPr="00012592">
        <w:rPr>
          <w:rFonts w:asciiTheme="majorHAnsi" w:hAnsiTheme="majorHAnsi"/>
          <w:color w:val="000000"/>
          <w:shd w:val="clear" w:color="auto" w:fill="FFFFFF"/>
        </w:rPr>
        <w:tab/>
        <w:t>http://www.nationalbreastcancer.org/breast-cancer-facts</w:t>
      </w:r>
    </w:p>
    <w:p w:rsidR="00AB25A8" w:rsidRPr="00012592" w:rsidRDefault="000F464F" w:rsidP="00AB25A8">
      <w:pPr>
        <w:rPr>
          <w:rFonts w:asciiTheme="majorHAnsi" w:hAnsiTheme="majorHAnsi"/>
        </w:rPr>
      </w:pPr>
      <w:r w:rsidRPr="00012592">
        <w:rPr>
          <w:rFonts w:asciiTheme="majorHAnsi" w:hAnsiTheme="majorHAnsi"/>
        </w:rPr>
        <w:t>2</w:t>
      </w:r>
      <w:r w:rsidR="00AB25A8" w:rsidRPr="00012592">
        <w:rPr>
          <w:rFonts w:asciiTheme="majorHAnsi" w:hAnsiTheme="majorHAnsi"/>
        </w:rPr>
        <w:t xml:space="preserve">. </w:t>
      </w:r>
      <w:r w:rsidR="00AB25A8" w:rsidRPr="00012592">
        <w:rPr>
          <w:rFonts w:asciiTheme="majorHAnsi" w:hAnsiTheme="majorHAnsi"/>
          <w:color w:val="000000"/>
          <w:shd w:val="clear" w:color="auto" w:fill="FFFFFF"/>
        </w:rPr>
        <w:t>U.S. Department of Health and Human Services. (2013, July).</w:t>
      </w:r>
      <w:r w:rsidR="00AB25A8" w:rsidRPr="00012592">
        <w:rPr>
          <w:rStyle w:val="apple-converted-space"/>
          <w:rFonts w:asciiTheme="majorHAnsi" w:hAnsiTheme="majorHAnsi"/>
          <w:color w:val="000000"/>
          <w:shd w:val="clear" w:color="auto" w:fill="FFFFFF"/>
        </w:rPr>
        <w:t> </w:t>
      </w:r>
      <w:r w:rsidR="00AB25A8" w:rsidRPr="00012592">
        <w:rPr>
          <w:rFonts w:asciiTheme="majorHAnsi" w:hAnsiTheme="majorHAnsi"/>
          <w:i/>
          <w:iCs/>
          <w:color w:val="000000"/>
          <w:shd w:val="clear" w:color="auto" w:fill="FFFFFF"/>
        </w:rPr>
        <w:t>Natio</w:t>
      </w:r>
      <w:r w:rsidR="00AB6A38" w:rsidRPr="00012592">
        <w:rPr>
          <w:rFonts w:asciiTheme="majorHAnsi" w:hAnsiTheme="majorHAnsi"/>
          <w:i/>
          <w:iCs/>
          <w:color w:val="000000"/>
          <w:shd w:val="clear" w:color="auto" w:fill="FFFFFF"/>
        </w:rPr>
        <w:t xml:space="preserve">nal cancer institute 2012 fact </w:t>
      </w:r>
      <w:r w:rsidR="00AB6A38" w:rsidRPr="00012592">
        <w:rPr>
          <w:rFonts w:asciiTheme="majorHAnsi" w:hAnsiTheme="majorHAnsi"/>
          <w:i/>
          <w:iCs/>
          <w:color w:val="000000"/>
          <w:shd w:val="clear" w:color="auto" w:fill="FFFFFF"/>
        </w:rPr>
        <w:tab/>
        <w:t>b</w:t>
      </w:r>
      <w:r w:rsidR="00AB25A8" w:rsidRPr="00012592">
        <w:rPr>
          <w:rFonts w:asciiTheme="majorHAnsi" w:hAnsiTheme="majorHAnsi"/>
          <w:i/>
          <w:iCs/>
          <w:color w:val="000000"/>
          <w:shd w:val="clear" w:color="auto" w:fill="FFFFFF"/>
        </w:rPr>
        <w:t>ook</w:t>
      </w:r>
      <w:r w:rsidR="00AB25A8" w:rsidRPr="00012592">
        <w:rPr>
          <w:rFonts w:asciiTheme="majorHAnsi" w:hAnsiTheme="majorHAnsi"/>
          <w:color w:val="000000"/>
          <w:shd w:val="clear" w:color="auto" w:fill="FFFFFF"/>
        </w:rPr>
        <w:t>. Retrieved from http://obf.cancer.gov/financial/attachments/12Factbk.pdf</w:t>
      </w:r>
    </w:p>
    <w:p w:rsidR="00DA2A03" w:rsidRDefault="00DA2A03" w:rsidP="00F33AD7">
      <w:pPr>
        <w:rPr>
          <w:rFonts w:asciiTheme="majorHAnsi" w:hAnsiTheme="majorHAnsi"/>
        </w:rPr>
      </w:pPr>
      <w:r>
        <w:rPr>
          <w:rFonts w:asciiTheme="majorHAnsi" w:hAnsiTheme="majorHAnsi"/>
        </w:rPr>
        <w:t>3.</w:t>
      </w:r>
      <w:r w:rsidR="00322245">
        <w:rPr>
          <w:rFonts w:asciiTheme="majorHAnsi" w:hAnsiTheme="majorHAnsi"/>
        </w:rPr>
        <w:t xml:space="preserve"> </w:t>
      </w:r>
      <w:r w:rsidR="00322245" w:rsidRPr="00322245">
        <w:rPr>
          <w:rFonts w:asciiTheme="majorHAnsi" w:hAnsiTheme="majorHAnsi"/>
        </w:rPr>
        <w:t>Brownstein, D. (2014, March 25). Statins more than double brea</w:t>
      </w:r>
      <w:r w:rsidR="00322245">
        <w:rPr>
          <w:rFonts w:asciiTheme="majorHAnsi" w:hAnsiTheme="majorHAnsi"/>
        </w:rPr>
        <w:t xml:space="preserve">st cancer risk. Retrieved from </w:t>
      </w:r>
      <w:r w:rsidR="00322245">
        <w:rPr>
          <w:rFonts w:asciiTheme="majorHAnsi" w:hAnsiTheme="majorHAnsi"/>
        </w:rPr>
        <w:tab/>
        <w:t>h</w:t>
      </w:r>
      <w:r w:rsidR="00322245" w:rsidRPr="00322245">
        <w:rPr>
          <w:rFonts w:asciiTheme="majorHAnsi" w:hAnsiTheme="majorHAnsi"/>
        </w:rPr>
        <w:t>ttp://blog.drbrownstein.com/statins-increase-breast-cancer-by-over-200/</w:t>
      </w:r>
    </w:p>
    <w:p w:rsidR="00604B33" w:rsidRPr="00012592" w:rsidRDefault="00DA2A03" w:rsidP="00F33AD7">
      <w:pPr>
        <w:rPr>
          <w:rFonts w:asciiTheme="majorHAnsi" w:hAnsiTheme="majorHAnsi"/>
        </w:rPr>
      </w:pPr>
      <w:r>
        <w:rPr>
          <w:rFonts w:asciiTheme="majorHAnsi" w:hAnsiTheme="majorHAnsi"/>
        </w:rPr>
        <w:t>4</w:t>
      </w:r>
      <w:r w:rsidR="00604B33" w:rsidRPr="00012592">
        <w:rPr>
          <w:rFonts w:asciiTheme="majorHAnsi" w:hAnsiTheme="majorHAnsi"/>
        </w:rPr>
        <w:t xml:space="preserve">. </w:t>
      </w:r>
      <w:r w:rsidR="00F33AD7" w:rsidRPr="00012592">
        <w:rPr>
          <w:rFonts w:asciiTheme="majorHAnsi" w:hAnsiTheme="majorHAnsi"/>
          <w:color w:val="000000"/>
          <w:shd w:val="clear" w:color="auto" w:fill="FFFFFF"/>
        </w:rPr>
        <w:t>Global Data Point. (2014, March 26).</w:t>
      </w:r>
      <w:r w:rsidR="00F33AD7" w:rsidRPr="00012592">
        <w:rPr>
          <w:rStyle w:val="apple-converted-space"/>
          <w:rFonts w:asciiTheme="majorHAnsi" w:hAnsiTheme="majorHAnsi"/>
          <w:color w:val="000000"/>
          <w:shd w:val="clear" w:color="auto" w:fill="FFFFFF"/>
        </w:rPr>
        <w:t> </w:t>
      </w:r>
      <w:r w:rsidR="00F33AD7" w:rsidRPr="00012592">
        <w:rPr>
          <w:rFonts w:asciiTheme="majorHAnsi" w:hAnsiTheme="majorHAnsi"/>
          <w:i/>
          <w:iCs/>
          <w:color w:val="000000"/>
          <w:shd w:val="clear" w:color="auto" w:fill="FFFFFF"/>
        </w:rPr>
        <w:t>Life extension: Foundation for longer life</w:t>
      </w:r>
      <w:r w:rsidR="00F33AD7" w:rsidRPr="00012592">
        <w:rPr>
          <w:rFonts w:asciiTheme="majorHAnsi" w:hAnsiTheme="majorHAnsi"/>
          <w:color w:val="000000"/>
          <w:shd w:val="clear" w:color="auto" w:fill="FFFFFF"/>
        </w:rPr>
        <w:t xml:space="preserve">. Retrieved from </w:t>
      </w:r>
      <w:r w:rsidR="00F33AD7" w:rsidRPr="00012592">
        <w:rPr>
          <w:rFonts w:asciiTheme="majorHAnsi" w:hAnsiTheme="majorHAnsi"/>
          <w:color w:val="000000"/>
          <w:shd w:val="clear" w:color="auto" w:fill="FFFFFF"/>
        </w:rPr>
        <w:tab/>
        <w:t>http://www.lef.org/news/LefDailyNews.htm?NewsID=22132&amp;Section=Disease</w:t>
      </w:r>
    </w:p>
    <w:p w:rsidR="00DA2A03" w:rsidRDefault="00DA2A03" w:rsidP="00A84C30">
      <w:pPr>
        <w:rPr>
          <w:rFonts w:asciiTheme="majorHAnsi" w:hAnsiTheme="majorHAnsi"/>
        </w:rPr>
      </w:pPr>
      <w:r>
        <w:rPr>
          <w:rFonts w:asciiTheme="majorHAnsi" w:hAnsiTheme="majorHAnsi"/>
        </w:rPr>
        <w:t xml:space="preserve">5. Maria Arisi, Rebecca Starker, Sankar Addya, Yong Huang, Sandra Fernandez. All trans-retionoic </w:t>
      </w:r>
      <w:r>
        <w:rPr>
          <w:rFonts w:asciiTheme="majorHAnsi" w:hAnsiTheme="majorHAnsi"/>
        </w:rPr>
        <w:tab/>
        <w:t xml:space="preserve">acid (ATRA) includes re-differentiation of early transformed breast epithelial cells. </w:t>
      </w:r>
      <w:r>
        <w:rPr>
          <w:rFonts w:asciiTheme="majorHAnsi" w:hAnsiTheme="majorHAnsi"/>
        </w:rPr>
        <w:tab/>
        <w:t>International Journal of Oncology, 2014.</w:t>
      </w:r>
    </w:p>
    <w:p w:rsidR="00604B33" w:rsidRPr="00012592" w:rsidRDefault="00DA2A03" w:rsidP="00A84C30">
      <w:pPr>
        <w:rPr>
          <w:rFonts w:asciiTheme="majorHAnsi" w:hAnsiTheme="majorHAnsi"/>
        </w:rPr>
      </w:pPr>
      <w:r>
        <w:rPr>
          <w:rFonts w:asciiTheme="majorHAnsi" w:hAnsiTheme="majorHAnsi"/>
        </w:rPr>
        <w:t>6</w:t>
      </w:r>
      <w:r w:rsidR="00604B33" w:rsidRPr="00012592">
        <w:rPr>
          <w:rFonts w:asciiTheme="majorHAnsi" w:hAnsiTheme="majorHAnsi"/>
        </w:rPr>
        <w:t xml:space="preserve">. </w:t>
      </w:r>
      <w:r w:rsidR="00604B33" w:rsidRPr="00012592">
        <w:rPr>
          <w:rFonts w:asciiTheme="majorHAnsi" w:hAnsiTheme="majorHAnsi"/>
          <w:color w:val="000000"/>
          <w:shd w:val="clear" w:color="auto" w:fill="FFFFFF"/>
        </w:rPr>
        <w:t xml:space="preserve">Luoma, Minna-Liisa, Liisa Hakamies-Blomqvist, Carl Blomqvist, Riku Nikander, Mila </w:t>
      </w:r>
      <w:r w:rsidR="00AB6A38" w:rsidRPr="00012592">
        <w:rPr>
          <w:rFonts w:asciiTheme="majorHAnsi" w:hAnsiTheme="majorHAnsi"/>
          <w:color w:val="000000"/>
          <w:shd w:val="clear" w:color="auto" w:fill="FFFFFF"/>
        </w:rPr>
        <w:t>Gustavsson-</w:t>
      </w:r>
      <w:r w:rsidR="00AB6A38" w:rsidRPr="00012592">
        <w:rPr>
          <w:rFonts w:asciiTheme="majorHAnsi" w:hAnsiTheme="majorHAnsi"/>
          <w:color w:val="000000"/>
          <w:shd w:val="clear" w:color="auto" w:fill="FFFFFF"/>
        </w:rPr>
        <w:tab/>
        <w:t>L</w:t>
      </w:r>
      <w:r w:rsidR="00604B33" w:rsidRPr="00012592">
        <w:rPr>
          <w:rFonts w:asciiTheme="majorHAnsi" w:hAnsiTheme="majorHAnsi"/>
          <w:color w:val="000000"/>
          <w:shd w:val="clear" w:color="auto" w:fill="FFFFFF"/>
        </w:rPr>
        <w:t xml:space="preserve">ilius, and Tiina Saarto. </w:t>
      </w:r>
      <w:r w:rsidR="00AB6A38" w:rsidRPr="00012592">
        <w:rPr>
          <w:rFonts w:asciiTheme="majorHAnsi" w:hAnsiTheme="majorHAnsi"/>
          <w:color w:val="000000"/>
          <w:shd w:val="clear" w:color="auto" w:fill="FFFFFF"/>
        </w:rPr>
        <w:t xml:space="preserve">Department of Oncology, Helsinki University Central Hospital. </w:t>
      </w:r>
      <w:r w:rsidR="00AB6A38" w:rsidRPr="00012592">
        <w:rPr>
          <w:rFonts w:asciiTheme="majorHAnsi" w:hAnsiTheme="majorHAnsi"/>
          <w:color w:val="000000"/>
          <w:shd w:val="clear" w:color="auto" w:fill="FFFFFF"/>
        </w:rPr>
        <w:tab/>
        <w:t>(2014, March).</w:t>
      </w:r>
      <w:r w:rsidR="00AB6A38" w:rsidRPr="00012592">
        <w:rPr>
          <w:rStyle w:val="apple-converted-space"/>
          <w:rFonts w:asciiTheme="majorHAnsi" w:hAnsiTheme="majorHAnsi"/>
          <w:color w:val="000000"/>
          <w:shd w:val="clear" w:color="auto" w:fill="FFFFFF"/>
        </w:rPr>
        <w:t> </w:t>
      </w:r>
      <w:r w:rsidR="00AB6A38" w:rsidRPr="00012592">
        <w:rPr>
          <w:rFonts w:asciiTheme="majorHAnsi" w:hAnsiTheme="majorHAnsi"/>
          <w:i/>
          <w:iCs/>
          <w:color w:val="000000"/>
          <w:shd w:val="clear" w:color="auto" w:fill="FFFFFF"/>
        </w:rPr>
        <w:t>Experiences of breast cancer survivors participating in a tailored exercise</w:t>
      </w:r>
      <w:r w:rsidR="00AB6A38" w:rsidRPr="00012592">
        <w:rPr>
          <w:rFonts w:asciiTheme="majorHAnsi" w:hAnsiTheme="majorHAnsi"/>
          <w:i/>
          <w:iCs/>
          <w:color w:val="000000"/>
          <w:shd w:val="clear" w:color="auto" w:fill="FFFFFF"/>
        </w:rPr>
        <w:tab/>
        <w:t xml:space="preserve">intervention -a </w:t>
      </w:r>
      <w:r w:rsidR="00AB6A38" w:rsidRPr="00012592">
        <w:rPr>
          <w:rFonts w:asciiTheme="majorHAnsi" w:hAnsiTheme="majorHAnsi"/>
          <w:i/>
          <w:iCs/>
          <w:color w:val="000000"/>
          <w:shd w:val="clear" w:color="auto" w:fill="FFFFFF"/>
        </w:rPr>
        <w:tab/>
        <w:t>qualitative study.</w:t>
      </w:r>
      <w:r w:rsidR="00AB6A38" w:rsidRPr="00012592">
        <w:rPr>
          <w:rFonts w:asciiTheme="majorHAnsi" w:hAnsiTheme="majorHAnsi"/>
          <w:color w:val="000000"/>
          <w:shd w:val="clear" w:color="auto" w:fill="FFFFFF"/>
        </w:rPr>
        <w:t xml:space="preserve">. Retrieved from </w:t>
      </w:r>
      <w:r w:rsidR="00AB6A38" w:rsidRPr="00012592">
        <w:rPr>
          <w:rFonts w:asciiTheme="majorHAnsi" w:hAnsiTheme="majorHAnsi"/>
          <w:color w:val="000000"/>
          <w:shd w:val="clear" w:color="auto" w:fill="FFFFFF"/>
        </w:rPr>
        <w:tab/>
        <w:t>http://www.ncbi.nlm.nih.gov/pubmed/24596359</w:t>
      </w:r>
    </w:p>
    <w:sectPr w:rsidR="00604B33" w:rsidRPr="00012592" w:rsidSect="002F1C6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bon LT Std">
    <w:altName w:val="Sabon L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A4FEC"/>
    <w:multiLevelType w:val="multilevel"/>
    <w:tmpl w:val="901E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B23E5"/>
    <w:multiLevelType w:val="hybridMultilevel"/>
    <w:tmpl w:val="7A5E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64385"/>
    <w:multiLevelType w:val="hybridMultilevel"/>
    <w:tmpl w:val="07A6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A53985"/>
    <w:multiLevelType w:val="hybridMultilevel"/>
    <w:tmpl w:val="3E50E99E"/>
    <w:lvl w:ilvl="0" w:tplc="9D9A87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B8"/>
    <w:rsid w:val="00012592"/>
    <w:rsid w:val="000651E1"/>
    <w:rsid w:val="000F464F"/>
    <w:rsid w:val="000F5ED6"/>
    <w:rsid w:val="0011553F"/>
    <w:rsid w:val="001633EE"/>
    <w:rsid w:val="001811EA"/>
    <w:rsid w:val="001E2EA8"/>
    <w:rsid w:val="001F5ABA"/>
    <w:rsid w:val="002234BC"/>
    <w:rsid w:val="00284BEE"/>
    <w:rsid w:val="002F1C6B"/>
    <w:rsid w:val="002F47E5"/>
    <w:rsid w:val="00322245"/>
    <w:rsid w:val="00356B2A"/>
    <w:rsid w:val="0038023B"/>
    <w:rsid w:val="00387E6F"/>
    <w:rsid w:val="003D7624"/>
    <w:rsid w:val="00441F47"/>
    <w:rsid w:val="00455EC7"/>
    <w:rsid w:val="004B1F7F"/>
    <w:rsid w:val="004C3CF1"/>
    <w:rsid w:val="00536AF9"/>
    <w:rsid w:val="00591F21"/>
    <w:rsid w:val="005E22C2"/>
    <w:rsid w:val="00604B33"/>
    <w:rsid w:val="00633DB8"/>
    <w:rsid w:val="00673494"/>
    <w:rsid w:val="006D1522"/>
    <w:rsid w:val="00714E14"/>
    <w:rsid w:val="0073306F"/>
    <w:rsid w:val="007D2968"/>
    <w:rsid w:val="00840D37"/>
    <w:rsid w:val="0086684E"/>
    <w:rsid w:val="008A53D4"/>
    <w:rsid w:val="008B4195"/>
    <w:rsid w:val="008B517F"/>
    <w:rsid w:val="009221B9"/>
    <w:rsid w:val="0099708E"/>
    <w:rsid w:val="009E7935"/>
    <w:rsid w:val="00A37AFC"/>
    <w:rsid w:val="00A606F7"/>
    <w:rsid w:val="00A77151"/>
    <w:rsid w:val="00A84C30"/>
    <w:rsid w:val="00A863D0"/>
    <w:rsid w:val="00AB25A8"/>
    <w:rsid w:val="00AB6A38"/>
    <w:rsid w:val="00B34D01"/>
    <w:rsid w:val="00BB2A98"/>
    <w:rsid w:val="00C244F1"/>
    <w:rsid w:val="00C27127"/>
    <w:rsid w:val="00C306F5"/>
    <w:rsid w:val="00C8469B"/>
    <w:rsid w:val="00CA3C62"/>
    <w:rsid w:val="00CB4EFF"/>
    <w:rsid w:val="00CF50A1"/>
    <w:rsid w:val="00D267B6"/>
    <w:rsid w:val="00D820A7"/>
    <w:rsid w:val="00DA2A03"/>
    <w:rsid w:val="00DE5E27"/>
    <w:rsid w:val="00DF6FBF"/>
    <w:rsid w:val="00E3003E"/>
    <w:rsid w:val="00E454B0"/>
    <w:rsid w:val="00F24F92"/>
    <w:rsid w:val="00F30342"/>
    <w:rsid w:val="00F33AD7"/>
    <w:rsid w:val="00F7106D"/>
    <w:rsid w:val="00F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C6B"/>
    <w:pPr>
      <w:ind w:left="720"/>
      <w:contextualSpacing/>
    </w:pPr>
  </w:style>
  <w:style w:type="paragraph" w:styleId="BalloonText">
    <w:name w:val="Balloon Text"/>
    <w:basedOn w:val="Normal"/>
    <w:link w:val="BalloonTextChar"/>
    <w:uiPriority w:val="99"/>
    <w:semiHidden/>
    <w:unhideWhenUsed/>
    <w:rsid w:val="001F5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ABA"/>
    <w:rPr>
      <w:rFonts w:ascii="Tahoma" w:hAnsi="Tahoma" w:cs="Tahoma"/>
      <w:sz w:val="16"/>
      <w:szCs w:val="16"/>
    </w:rPr>
  </w:style>
  <w:style w:type="character" w:styleId="Hyperlink">
    <w:name w:val="Hyperlink"/>
    <w:basedOn w:val="DefaultParagraphFont"/>
    <w:uiPriority w:val="99"/>
    <w:unhideWhenUsed/>
    <w:rsid w:val="00D820A7"/>
    <w:rPr>
      <w:color w:val="0000FF"/>
      <w:u w:val="single"/>
    </w:rPr>
  </w:style>
  <w:style w:type="character" w:customStyle="1" w:styleId="apple-converted-space">
    <w:name w:val="apple-converted-space"/>
    <w:basedOn w:val="DefaultParagraphFont"/>
    <w:rsid w:val="00604B33"/>
  </w:style>
  <w:style w:type="paragraph" w:customStyle="1" w:styleId="Default">
    <w:name w:val="Default"/>
    <w:rsid w:val="00356B2A"/>
    <w:pPr>
      <w:autoSpaceDE w:val="0"/>
      <w:autoSpaceDN w:val="0"/>
      <w:adjustRightInd w:val="0"/>
      <w:spacing w:after="0" w:line="240" w:lineRule="auto"/>
    </w:pPr>
    <w:rPr>
      <w:rFonts w:ascii="Sabon LT Std" w:hAnsi="Sabon LT Std" w:cs="Sabon LT Std"/>
      <w:color w:val="000000"/>
      <w:sz w:val="24"/>
      <w:szCs w:val="24"/>
    </w:rPr>
  </w:style>
  <w:style w:type="character" w:customStyle="1" w:styleId="A16">
    <w:name w:val="A16"/>
    <w:uiPriority w:val="99"/>
    <w:rsid w:val="00356B2A"/>
    <w:rPr>
      <w:rFonts w:cs="Sabon LT Std"/>
      <w:color w:val="000000"/>
      <w:sz w:val="12"/>
      <w:szCs w:val="12"/>
    </w:rPr>
  </w:style>
  <w:style w:type="character" w:styleId="Emphasis">
    <w:name w:val="Emphasis"/>
    <w:basedOn w:val="DefaultParagraphFont"/>
    <w:uiPriority w:val="20"/>
    <w:qFormat/>
    <w:rsid w:val="00F24F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C6B"/>
    <w:pPr>
      <w:ind w:left="720"/>
      <w:contextualSpacing/>
    </w:pPr>
  </w:style>
  <w:style w:type="paragraph" w:styleId="BalloonText">
    <w:name w:val="Balloon Text"/>
    <w:basedOn w:val="Normal"/>
    <w:link w:val="BalloonTextChar"/>
    <w:uiPriority w:val="99"/>
    <w:semiHidden/>
    <w:unhideWhenUsed/>
    <w:rsid w:val="001F5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ABA"/>
    <w:rPr>
      <w:rFonts w:ascii="Tahoma" w:hAnsi="Tahoma" w:cs="Tahoma"/>
      <w:sz w:val="16"/>
      <w:szCs w:val="16"/>
    </w:rPr>
  </w:style>
  <w:style w:type="character" w:styleId="Hyperlink">
    <w:name w:val="Hyperlink"/>
    <w:basedOn w:val="DefaultParagraphFont"/>
    <w:uiPriority w:val="99"/>
    <w:unhideWhenUsed/>
    <w:rsid w:val="00D820A7"/>
    <w:rPr>
      <w:color w:val="0000FF"/>
      <w:u w:val="single"/>
    </w:rPr>
  </w:style>
  <w:style w:type="character" w:customStyle="1" w:styleId="apple-converted-space">
    <w:name w:val="apple-converted-space"/>
    <w:basedOn w:val="DefaultParagraphFont"/>
    <w:rsid w:val="00604B33"/>
  </w:style>
  <w:style w:type="paragraph" w:customStyle="1" w:styleId="Default">
    <w:name w:val="Default"/>
    <w:rsid w:val="00356B2A"/>
    <w:pPr>
      <w:autoSpaceDE w:val="0"/>
      <w:autoSpaceDN w:val="0"/>
      <w:adjustRightInd w:val="0"/>
      <w:spacing w:after="0" w:line="240" w:lineRule="auto"/>
    </w:pPr>
    <w:rPr>
      <w:rFonts w:ascii="Sabon LT Std" w:hAnsi="Sabon LT Std" w:cs="Sabon LT Std"/>
      <w:color w:val="000000"/>
      <w:sz w:val="24"/>
      <w:szCs w:val="24"/>
    </w:rPr>
  </w:style>
  <w:style w:type="character" w:customStyle="1" w:styleId="A16">
    <w:name w:val="A16"/>
    <w:uiPriority w:val="99"/>
    <w:rsid w:val="00356B2A"/>
    <w:rPr>
      <w:rFonts w:cs="Sabon LT Std"/>
      <w:color w:val="000000"/>
      <w:sz w:val="12"/>
      <w:szCs w:val="12"/>
    </w:rPr>
  </w:style>
  <w:style w:type="character" w:styleId="Emphasis">
    <w:name w:val="Emphasis"/>
    <w:basedOn w:val="DefaultParagraphFont"/>
    <w:uiPriority w:val="20"/>
    <w:qFormat/>
    <w:rsid w:val="00F24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319">
      <w:bodyDiv w:val="1"/>
      <w:marLeft w:val="0"/>
      <w:marRight w:val="0"/>
      <w:marTop w:val="0"/>
      <w:marBottom w:val="0"/>
      <w:divBdr>
        <w:top w:val="none" w:sz="0" w:space="0" w:color="auto"/>
        <w:left w:val="none" w:sz="0" w:space="0" w:color="auto"/>
        <w:bottom w:val="none" w:sz="0" w:space="0" w:color="auto"/>
        <w:right w:val="none" w:sz="0" w:space="0" w:color="auto"/>
      </w:divBdr>
    </w:div>
    <w:div w:id="1299845964">
      <w:bodyDiv w:val="1"/>
      <w:marLeft w:val="0"/>
      <w:marRight w:val="0"/>
      <w:marTop w:val="0"/>
      <w:marBottom w:val="0"/>
      <w:divBdr>
        <w:top w:val="none" w:sz="0" w:space="0" w:color="auto"/>
        <w:left w:val="none" w:sz="0" w:space="0" w:color="auto"/>
        <w:bottom w:val="none" w:sz="0" w:space="0" w:color="auto"/>
        <w:right w:val="none" w:sz="0" w:space="0" w:color="auto"/>
      </w:divBdr>
    </w:div>
    <w:div w:id="1380398587">
      <w:bodyDiv w:val="1"/>
      <w:marLeft w:val="0"/>
      <w:marRight w:val="0"/>
      <w:marTop w:val="0"/>
      <w:marBottom w:val="0"/>
      <w:divBdr>
        <w:top w:val="none" w:sz="0" w:space="0" w:color="auto"/>
        <w:left w:val="none" w:sz="0" w:space="0" w:color="auto"/>
        <w:bottom w:val="none" w:sz="0" w:space="0" w:color="auto"/>
        <w:right w:val="none" w:sz="0" w:space="0" w:color="auto"/>
      </w:divBdr>
      <w:divsChild>
        <w:div w:id="1491602524">
          <w:marLeft w:val="0"/>
          <w:marRight w:val="0"/>
          <w:marTop w:val="168"/>
          <w:marBottom w:val="0"/>
          <w:divBdr>
            <w:top w:val="none" w:sz="0" w:space="0" w:color="auto"/>
            <w:left w:val="none" w:sz="0" w:space="0" w:color="auto"/>
            <w:bottom w:val="none" w:sz="0" w:space="0" w:color="auto"/>
            <w:right w:val="none" w:sz="0" w:space="0" w:color="auto"/>
          </w:divBdr>
          <w:divsChild>
            <w:div w:id="38944051">
              <w:marLeft w:val="0"/>
              <w:marRight w:val="0"/>
              <w:marTop w:val="0"/>
              <w:marBottom w:val="0"/>
              <w:divBdr>
                <w:top w:val="none" w:sz="0" w:space="0" w:color="auto"/>
                <w:left w:val="none" w:sz="0" w:space="0" w:color="auto"/>
                <w:bottom w:val="none" w:sz="0" w:space="0" w:color="auto"/>
                <w:right w:val="none" w:sz="0" w:space="0" w:color="auto"/>
              </w:divBdr>
            </w:div>
          </w:divsChild>
        </w:div>
        <w:div w:id="904605074">
          <w:marLeft w:val="0"/>
          <w:marRight w:val="0"/>
          <w:marTop w:val="168"/>
          <w:marBottom w:val="0"/>
          <w:divBdr>
            <w:top w:val="none" w:sz="0" w:space="0" w:color="auto"/>
            <w:left w:val="none" w:sz="0" w:space="0" w:color="auto"/>
            <w:bottom w:val="none" w:sz="0" w:space="0" w:color="auto"/>
            <w:right w:val="none" w:sz="0" w:space="0" w:color="auto"/>
          </w:divBdr>
          <w:divsChild>
            <w:div w:id="5251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316">
      <w:bodyDiv w:val="1"/>
      <w:marLeft w:val="0"/>
      <w:marRight w:val="0"/>
      <w:marTop w:val="0"/>
      <w:marBottom w:val="0"/>
      <w:divBdr>
        <w:top w:val="none" w:sz="0" w:space="0" w:color="auto"/>
        <w:left w:val="none" w:sz="0" w:space="0" w:color="auto"/>
        <w:bottom w:val="none" w:sz="0" w:space="0" w:color="auto"/>
        <w:right w:val="none" w:sz="0" w:space="0" w:color="auto"/>
      </w:divBdr>
    </w:div>
    <w:div w:id="1929460081">
      <w:bodyDiv w:val="1"/>
      <w:marLeft w:val="0"/>
      <w:marRight w:val="0"/>
      <w:marTop w:val="0"/>
      <w:marBottom w:val="0"/>
      <w:divBdr>
        <w:top w:val="none" w:sz="0" w:space="0" w:color="auto"/>
        <w:left w:val="none" w:sz="0" w:space="0" w:color="auto"/>
        <w:bottom w:val="none" w:sz="0" w:space="0" w:color="auto"/>
        <w:right w:val="none" w:sz="0" w:space="0" w:color="auto"/>
      </w:divBdr>
    </w:div>
    <w:div w:id="1974945076">
      <w:bodyDiv w:val="1"/>
      <w:marLeft w:val="0"/>
      <w:marRight w:val="0"/>
      <w:marTop w:val="0"/>
      <w:marBottom w:val="0"/>
      <w:divBdr>
        <w:top w:val="none" w:sz="0" w:space="0" w:color="auto"/>
        <w:left w:val="none" w:sz="0" w:space="0" w:color="auto"/>
        <w:bottom w:val="none" w:sz="0" w:space="0" w:color="auto"/>
        <w:right w:val="none" w:sz="0" w:space="0" w:color="auto"/>
      </w:divBdr>
    </w:div>
    <w:div w:id="1985155340">
      <w:bodyDiv w:val="1"/>
      <w:marLeft w:val="0"/>
      <w:marRight w:val="0"/>
      <w:marTop w:val="0"/>
      <w:marBottom w:val="0"/>
      <w:divBdr>
        <w:top w:val="none" w:sz="0" w:space="0" w:color="auto"/>
        <w:left w:val="none" w:sz="0" w:space="0" w:color="auto"/>
        <w:bottom w:val="none" w:sz="0" w:space="0" w:color="auto"/>
        <w:right w:val="none" w:sz="0" w:space="0" w:color="auto"/>
      </w:divBdr>
    </w:div>
    <w:div w:id="19866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dc:creator>
  <cp:lastModifiedBy>Aubrey</cp:lastModifiedBy>
  <cp:revision>9</cp:revision>
  <cp:lastPrinted>2014-03-27T15:42:00Z</cp:lastPrinted>
  <dcterms:created xsi:type="dcterms:W3CDTF">2014-04-01T15:30:00Z</dcterms:created>
  <dcterms:modified xsi:type="dcterms:W3CDTF">2014-04-01T18:34:00Z</dcterms:modified>
</cp:coreProperties>
</file>