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98781" w14:textId="3E414D00" w:rsidR="00A166B5" w:rsidRPr="00A166B5" w:rsidRDefault="00A166B5" w:rsidP="00430B3A">
      <w:pPr>
        <w:pStyle w:val="NormalWeb"/>
        <w:spacing w:before="0" w:beforeAutospacing="0" w:after="240" w:afterAutospacing="0" w:line="360" w:lineRule="auto"/>
        <w:rPr>
          <w:rFonts w:ascii="Arial" w:hAnsi="Arial" w:cs="Arial"/>
          <w:sz w:val="24"/>
          <w:szCs w:val="24"/>
        </w:rPr>
      </w:pPr>
      <w:r w:rsidRPr="00A166B5">
        <w:rPr>
          <w:rFonts w:ascii="Arial" w:eastAsia="Times New Roman" w:hAnsi="Arial" w:cs="Arial"/>
          <w:b/>
          <w:bCs/>
          <w:sz w:val="24"/>
          <w:szCs w:val="24"/>
        </w:rPr>
        <w:t>Are COVID Vaccines Accelerating Deadly Cancer Epidemics?</w:t>
      </w:r>
    </w:p>
    <w:p w14:paraId="10102D6B" w14:textId="4AB44C7E" w:rsidR="00A166B5" w:rsidRPr="00BC49EC" w:rsidRDefault="00CA630F" w:rsidP="00BC49EC">
      <w:pPr>
        <w:pStyle w:val="NormalWeb"/>
        <w:spacing w:before="0" w:beforeAutospacing="0" w:after="240" w:afterAutospacing="0"/>
        <w:rPr>
          <w:rFonts w:ascii="Arial" w:hAnsi="Arial" w:cs="Arial"/>
          <w:b/>
          <w:sz w:val="24"/>
          <w:szCs w:val="24"/>
        </w:rPr>
      </w:pPr>
      <w:r w:rsidRPr="00BC49EC">
        <w:rPr>
          <w:rFonts w:ascii="Arial" w:hAnsi="Arial" w:cs="Arial"/>
          <w:b/>
          <w:sz w:val="24"/>
          <w:szCs w:val="24"/>
        </w:rPr>
        <w:t>Richard Gale &amp; Gary Null PhD</w:t>
      </w:r>
    </w:p>
    <w:p w14:paraId="535DA5F3" w14:textId="35995052" w:rsidR="00CA630F" w:rsidRPr="00BC49EC" w:rsidRDefault="00CA630F" w:rsidP="00BC49EC">
      <w:pPr>
        <w:pStyle w:val="NormalWeb"/>
        <w:spacing w:before="0" w:beforeAutospacing="0" w:after="240" w:afterAutospacing="0"/>
        <w:rPr>
          <w:rFonts w:ascii="Arial" w:hAnsi="Arial" w:cs="Arial"/>
          <w:b/>
          <w:sz w:val="24"/>
          <w:szCs w:val="24"/>
        </w:rPr>
      </w:pPr>
      <w:r w:rsidRPr="00BC49EC">
        <w:rPr>
          <w:rFonts w:ascii="Arial" w:hAnsi="Arial" w:cs="Arial"/>
          <w:b/>
          <w:sz w:val="24"/>
          <w:szCs w:val="24"/>
        </w:rPr>
        <w:t xml:space="preserve">Progressive Radio Network, </w:t>
      </w:r>
      <w:r w:rsidR="00BC49EC" w:rsidRPr="00BC49EC">
        <w:rPr>
          <w:rFonts w:ascii="Arial" w:hAnsi="Arial" w:cs="Arial"/>
          <w:b/>
          <w:sz w:val="24"/>
          <w:szCs w:val="24"/>
        </w:rPr>
        <w:t>June 13, 2025</w:t>
      </w:r>
    </w:p>
    <w:p w14:paraId="55AB2CE2" w14:textId="77777777" w:rsidR="00BC49EC" w:rsidRDefault="00BC49EC" w:rsidP="00430B3A">
      <w:pPr>
        <w:pStyle w:val="NormalWeb"/>
        <w:spacing w:before="0" w:beforeAutospacing="0" w:after="240" w:afterAutospacing="0" w:line="360" w:lineRule="auto"/>
        <w:rPr>
          <w:rFonts w:ascii="Arial" w:hAnsi="Arial" w:cs="Arial"/>
          <w:sz w:val="24"/>
          <w:szCs w:val="24"/>
        </w:rPr>
      </w:pPr>
    </w:p>
    <w:p w14:paraId="0C6533AC" w14:textId="7262C84F" w:rsidR="00430B3A" w:rsidRPr="00430B3A" w:rsidRDefault="00430B3A" w:rsidP="00430B3A">
      <w:pPr>
        <w:pStyle w:val="NormalWeb"/>
        <w:spacing w:before="0" w:beforeAutospacing="0" w:after="240" w:afterAutospacing="0" w:line="360" w:lineRule="auto"/>
        <w:rPr>
          <w:rFonts w:ascii="Arial" w:hAnsi="Arial" w:cs="Arial"/>
          <w:sz w:val="24"/>
          <w:szCs w:val="24"/>
        </w:rPr>
      </w:pPr>
      <w:r w:rsidRPr="00430B3A">
        <w:rPr>
          <w:rFonts w:ascii="Arial" w:hAnsi="Arial" w:cs="Arial"/>
          <w:sz w:val="24"/>
          <w:szCs w:val="24"/>
        </w:rPr>
        <w:t>For over seventy years, the American public has been called upon annually t</w:t>
      </w:r>
      <w:r>
        <w:rPr>
          <w:rFonts w:ascii="Arial" w:hAnsi="Arial" w:cs="Arial"/>
          <w:sz w:val="24"/>
          <w:szCs w:val="24"/>
        </w:rPr>
        <w:t>o join the fight against cancer. We are</w:t>
      </w:r>
      <w:r w:rsidRPr="00430B3A">
        <w:rPr>
          <w:rFonts w:ascii="Arial" w:hAnsi="Arial" w:cs="Arial"/>
          <w:sz w:val="24"/>
          <w:szCs w:val="24"/>
        </w:rPr>
        <w:t xml:space="preserve"> urged to </w:t>
      </w:r>
      <w:r>
        <w:rPr>
          <w:rFonts w:ascii="Arial" w:hAnsi="Arial" w:cs="Arial"/>
          <w:sz w:val="24"/>
          <w:szCs w:val="24"/>
        </w:rPr>
        <w:t>make donations</w:t>
      </w:r>
      <w:r w:rsidRPr="00430B3A">
        <w:rPr>
          <w:rFonts w:ascii="Arial" w:hAnsi="Arial" w:cs="Arial"/>
          <w:sz w:val="24"/>
          <w:szCs w:val="24"/>
        </w:rPr>
        <w:t xml:space="preserve"> with the assurance that progress is being made and </w:t>
      </w:r>
      <w:r w:rsidR="00BD2D6A">
        <w:rPr>
          <w:rFonts w:ascii="Arial" w:hAnsi="Arial" w:cs="Arial"/>
          <w:sz w:val="24"/>
          <w:szCs w:val="24"/>
        </w:rPr>
        <w:t xml:space="preserve">innovative </w:t>
      </w:r>
      <w:r w:rsidRPr="00430B3A">
        <w:rPr>
          <w:rFonts w:ascii="Arial" w:hAnsi="Arial" w:cs="Arial"/>
          <w:sz w:val="24"/>
          <w:szCs w:val="24"/>
        </w:rPr>
        <w:t>breakthrough</w:t>
      </w:r>
      <w:r w:rsidR="00BD2D6A">
        <w:rPr>
          <w:rFonts w:ascii="Arial" w:hAnsi="Arial" w:cs="Arial"/>
          <w:sz w:val="24"/>
          <w:szCs w:val="24"/>
        </w:rPr>
        <w:t xml:space="preserve"> treatment</w:t>
      </w:r>
      <w:r w:rsidRPr="00430B3A">
        <w:rPr>
          <w:rFonts w:ascii="Arial" w:hAnsi="Arial" w:cs="Arial"/>
          <w:sz w:val="24"/>
          <w:szCs w:val="24"/>
        </w:rPr>
        <w:t xml:space="preserve">s are just around the corner. Yet despite decades of financial and institutional investment, recent developments have cast a long shadow over this narrative. Since the onset of the COVID-19 pandemic, many of the nation’s most respected cancer institutions—including Memorial Sloan Kettering, Dana-Farber, MD Anderson, and the Mayo Clinic—have </w:t>
      </w:r>
      <w:r w:rsidR="00BD2D6A">
        <w:rPr>
          <w:rFonts w:ascii="Arial" w:hAnsi="Arial" w:cs="Arial"/>
          <w:sz w:val="24"/>
          <w:szCs w:val="24"/>
        </w:rPr>
        <w:t>been reporting</w:t>
      </w:r>
      <w:r w:rsidRPr="00430B3A">
        <w:rPr>
          <w:rFonts w:ascii="Arial" w:hAnsi="Arial" w:cs="Arial"/>
          <w:sz w:val="24"/>
          <w:szCs w:val="24"/>
        </w:rPr>
        <w:t xml:space="preserve"> an alarming surge in cancer incidence. While some attribute this to pandemic-related disruptions in healthcare, including delayed screenings and overwhelmed hospitals, emerging patterns suggest that these factors alone </w:t>
      </w:r>
      <w:r w:rsidR="00BD2D6A">
        <w:rPr>
          <w:rFonts w:ascii="Arial" w:hAnsi="Arial" w:cs="Arial"/>
          <w:sz w:val="24"/>
          <w:szCs w:val="24"/>
        </w:rPr>
        <w:t>do</w:t>
      </w:r>
      <w:r w:rsidRPr="00430B3A">
        <w:rPr>
          <w:rFonts w:ascii="Arial" w:hAnsi="Arial" w:cs="Arial"/>
          <w:sz w:val="24"/>
          <w:szCs w:val="24"/>
        </w:rPr>
        <w:t xml:space="preserve"> not explain the scale or nature of this increase. A more disturbing hypothesis gaining traction involves the potential biological effects of the SARS-CoV-2 virus itself, and more controversially, the experimental mRNA vaccines deployed globally by Pfizer and </w:t>
      </w:r>
      <w:proofErr w:type="spellStart"/>
      <w:r w:rsidRPr="00430B3A">
        <w:rPr>
          <w:rFonts w:ascii="Arial" w:hAnsi="Arial" w:cs="Arial"/>
          <w:sz w:val="24"/>
          <w:szCs w:val="24"/>
        </w:rPr>
        <w:t>Moderna</w:t>
      </w:r>
      <w:proofErr w:type="spellEnd"/>
      <w:r w:rsidRPr="00430B3A">
        <w:rPr>
          <w:rFonts w:ascii="Arial" w:hAnsi="Arial" w:cs="Arial"/>
          <w:sz w:val="24"/>
          <w:szCs w:val="24"/>
        </w:rPr>
        <w:t>.</w:t>
      </w:r>
    </w:p>
    <w:p w14:paraId="217BF9D8" w14:textId="06AB46D8" w:rsidR="00430B3A" w:rsidRPr="00430B3A" w:rsidRDefault="00430B3A" w:rsidP="00430B3A">
      <w:pPr>
        <w:pStyle w:val="NormalWeb"/>
        <w:spacing w:before="0" w:beforeAutospacing="0" w:after="240" w:afterAutospacing="0" w:line="360" w:lineRule="auto"/>
        <w:rPr>
          <w:rFonts w:ascii="Arial" w:hAnsi="Arial" w:cs="Arial"/>
          <w:sz w:val="24"/>
          <w:szCs w:val="24"/>
        </w:rPr>
      </w:pPr>
      <w:r w:rsidRPr="00430B3A">
        <w:rPr>
          <w:rFonts w:ascii="Arial" w:hAnsi="Arial" w:cs="Arial"/>
          <w:sz w:val="24"/>
          <w:szCs w:val="24"/>
        </w:rPr>
        <w:t xml:space="preserve">Among the most troubling observations from oncologists is the rise of what </w:t>
      </w:r>
      <w:r w:rsidR="00BD2D6A">
        <w:rPr>
          <w:rFonts w:ascii="Arial" w:hAnsi="Arial" w:cs="Arial"/>
          <w:sz w:val="24"/>
          <w:szCs w:val="24"/>
        </w:rPr>
        <w:t>is being</w:t>
      </w:r>
      <w:r w:rsidRPr="00430B3A">
        <w:rPr>
          <w:rFonts w:ascii="Arial" w:hAnsi="Arial" w:cs="Arial"/>
          <w:sz w:val="24"/>
          <w:szCs w:val="24"/>
        </w:rPr>
        <w:t xml:space="preserve"> informally termed “turbo cancers”</w:t>
      </w:r>
      <w:proofErr w:type="gramStart"/>
      <w:r w:rsidR="00BD2D6A">
        <w:rPr>
          <w:rFonts w:ascii="Arial" w:hAnsi="Arial" w:cs="Arial"/>
          <w:sz w:val="24"/>
          <w:szCs w:val="24"/>
        </w:rPr>
        <w:t>.</w:t>
      </w:r>
      <w:proofErr w:type="gramEnd"/>
      <w:r w:rsidR="00BD2D6A">
        <w:rPr>
          <w:rFonts w:ascii="Arial" w:hAnsi="Arial" w:cs="Arial"/>
          <w:sz w:val="24"/>
          <w:szCs w:val="24"/>
        </w:rPr>
        <w:t xml:space="preserve"> These </w:t>
      </w:r>
      <w:r w:rsidRPr="00430B3A">
        <w:rPr>
          <w:rFonts w:ascii="Arial" w:hAnsi="Arial" w:cs="Arial"/>
          <w:sz w:val="24"/>
          <w:szCs w:val="24"/>
        </w:rPr>
        <w:t xml:space="preserve">aggressive, fast-moving malignancies </w:t>
      </w:r>
      <w:r w:rsidR="00BD2D6A">
        <w:rPr>
          <w:rFonts w:ascii="Arial" w:hAnsi="Arial" w:cs="Arial"/>
          <w:sz w:val="24"/>
          <w:szCs w:val="24"/>
        </w:rPr>
        <w:t xml:space="preserve">are </w:t>
      </w:r>
      <w:r w:rsidRPr="00430B3A">
        <w:rPr>
          <w:rFonts w:ascii="Arial" w:hAnsi="Arial" w:cs="Arial"/>
          <w:sz w:val="24"/>
          <w:szCs w:val="24"/>
        </w:rPr>
        <w:t xml:space="preserve">appearing in individuals with </w:t>
      </w:r>
      <w:r w:rsidR="00BD2D6A">
        <w:rPr>
          <w:rFonts w:ascii="Arial" w:hAnsi="Arial" w:cs="Arial"/>
          <w:sz w:val="24"/>
          <w:szCs w:val="24"/>
        </w:rPr>
        <w:t>no prior history of the disease. O</w:t>
      </w:r>
      <w:r w:rsidRPr="00430B3A">
        <w:rPr>
          <w:rFonts w:ascii="Arial" w:hAnsi="Arial" w:cs="Arial"/>
          <w:sz w:val="24"/>
          <w:szCs w:val="24"/>
        </w:rPr>
        <w:t xml:space="preserve">ften </w:t>
      </w:r>
      <w:r w:rsidR="00BD2D6A">
        <w:rPr>
          <w:rFonts w:ascii="Arial" w:hAnsi="Arial" w:cs="Arial"/>
          <w:sz w:val="24"/>
          <w:szCs w:val="24"/>
        </w:rPr>
        <w:t>they were in complete remission. Moreover these cancers are</w:t>
      </w:r>
      <w:r w:rsidRPr="00430B3A">
        <w:rPr>
          <w:rFonts w:ascii="Arial" w:hAnsi="Arial" w:cs="Arial"/>
          <w:sz w:val="24"/>
          <w:szCs w:val="24"/>
        </w:rPr>
        <w:t xml:space="preserve"> striking younger demographics once considered </w:t>
      </w:r>
      <w:r w:rsidR="00BD2D6A">
        <w:rPr>
          <w:rFonts w:ascii="Arial" w:hAnsi="Arial" w:cs="Arial"/>
          <w:sz w:val="24"/>
          <w:szCs w:val="24"/>
        </w:rPr>
        <w:t xml:space="preserve">very </w:t>
      </w:r>
      <w:r w:rsidRPr="00430B3A">
        <w:rPr>
          <w:rFonts w:ascii="Arial" w:hAnsi="Arial" w:cs="Arial"/>
          <w:sz w:val="24"/>
          <w:szCs w:val="24"/>
        </w:rPr>
        <w:t xml:space="preserve">low-risk. These cancers, such as colorectal and pancreatic types in </w:t>
      </w:r>
      <w:r w:rsidR="00BD2D6A">
        <w:rPr>
          <w:rFonts w:ascii="Arial" w:hAnsi="Arial" w:cs="Arial"/>
          <w:sz w:val="24"/>
          <w:szCs w:val="24"/>
        </w:rPr>
        <w:t>youth in their</w:t>
      </w:r>
      <w:r w:rsidRPr="00430B3A">
        <w:rPr>
          <w:rFonts w:ascii="Arial" w:hAnsi="Arial" w:cs="Arial"/>
          <w:sz w:val="24"/>
          <w:szCs w:val="24"/>
        </w:rPr>
        <w:t xml:space="preserve"> teens and </w:t>
      </w:r>
      <w:r w:rsidR="00BD2D6A">
        <w:rPr>
          <w:rFonts w:ascii="Arial" w:hAnsi="Arial" w:cs="Arial"/>
          <w:sz w:val="24"/>
          <w:szCs w:val="24"/>
        </w:rPr>
        <w:t>twenties, display an accelerated growth</w:t>
      </w:r>
      <w:r w:rsidRPr="00430B3A">
        <w:rPr>
          <w:rFonts w:ascii="Arial" w:hAnsi="Arial" w:cs="Arial"/>
          <w:sz w:val="24"/>
          <w:szCs w:val="24"/>
        </w:rPr>
        <w:t xml:space="preserve"> previously unseen in clinical oncology. Even more perplexing are reports of remission reversals occurring within weeks </w:t>
      </w:r>
      <w:r w:rsidR="00BD2D6A">
        <w:rPr>
          <w:rFonts w:ascii="Arial" w:hAnsi="Arial" w:cs="Arial"/>
          <w:sz w:val="24"/>
          <w:szCs w:val="24"/>
        </w:rPr>
        <w:t>of immune-triggering events from the</w:t>
      </w:r>
      <w:r w:rsidRPr="00430B3A">
        <w:rPr>
          <w:rFonts w:ascii="Arial" w:hAnsi="Arial" w:cs="Arial"/>
          <w:sz w:val="24"/>
          <w:szCs w:val="24"/>
        </w:rPr>
        <w:t xml:space="preserve"> mRNA booster shots. Leading oncologists, such as Professor Angus </w:t>
      </w:r>
      <w:proofErr w:type="spellStart"/>
      <w:r w:rsidR="002B2145">
        <w:rPr>
          <w:rFonts w:ascii="Arial" w:hAnsi="Arial" w:cs="Arial"/>
          <w:sz w:val="24"/>
          <w:szCs w:val="24"/>
        </w:rPr>
        <w:t>Dalgleish</w:t>
      </w:r>
      <w:proofErr w:type="spellEnd"/>
      <w:r w:rsidRPr="00430B3A">
        <w:rPr>
          <w:rFonts w:ascii="Arial" w:hAnsi="Arial" w:cs="Arial"/>
          <w:sz w:val="24"/>
          <w:szCs w:val="24"/>
        </w:rPr>
        <w:t xml:space="preserve"> and Dr. Patrick Soon-</w:t>
      </w:r>
      <w:proofErr w:type="spellStart"/>
      <w:r w:rsidRPr="00430B3A">
        <w:rPr>
          <w:rFonts w:ascii="Arial" w:hAnsi="Arial" w:cs="Arial"/>
          <w:sz w:val="24"/>
          <w:szCs w:val="24"/>
        </w:rPr>
        <w:t>Shiong</w:t>
      </w:r>
      <w:proofErr w:type="spellEnd"/>
      <w:r w:rsidRPr="00430B3A">
        <w:rPr>
          <w:rFonts w:ascii="Arial" w:hAnsi="Arial" w:cs="Arial"/>
          <w:sz w:val="24"/>
          <w:szCs w:val="24"/>
        </w:rPr>
        <w:t xml:space="preserve">, </w:t>
      </w:r>
      <w:r w:rsidR="00BD2D6A">
        <w:rPr>
          <w:rFonts w:ascii="Arial" w:hAnsi="Arial" w:cs="Arial"/>
          <w:sz w:val="24"/>
          <w:szCs w:val="24"/>
        </w:rPr>
        <w:t>are sounding</w:t>
      </w:r>
      <w:r w:rsidRPr="00430B3A">
        <w:rPr>
          <w:rFonts w:ascii="Arial" w:hAnsi="Arial" w:cs="Arial"/>
          <w:sz w:val="24"/>
          <w:szCs w:val="24"/>
        </w:rPr>
        <w:t xml:space="preserve"> alarms about a possible link between immune suppression induced by these vaccines and the sudden proliferation of advanced-stage cancers. If these trends are indeed connected to the novel mRNA technology, as these experts contend, the implications are </w:t>
      </w:r>
      <w:r w:rsidR="00BD2D6A">
        <w:rPr>
          <w:rFonts w:ascii="Arial" w:hAnsi="Arial" w:cs="Arial"/>
          <w:sz w:val="24"/>
          <w:szCs w:val="24"/>
        </w:rPr>
        <w:t xml:space="preserve">frightening. </w:t>
      </w:r>
      <w:r w:rsidR="00BD2D6A">
        <w:rPr>
          <w:rFonts w:ascii="Arial" w:hAnsi="Arial" w:cs="Arial"/>
          <w:sz w:val="24"/>
          <w:szCs w:val="24"/>
        </w:rPr>
        <w:lastRenderedPageBreak/>
        <w:t>It raises</w:t>
      </w:r>
      <w:r w:rsidRPr="00430B3A">
        <w:rPr>
          <w:rFonts w:ascii="Arial" w:hAnsi="Arial" w:cs="Arial"/>
          <w:sz w:val="24"/>
          <w:szCs w:val="24"/>
        </w:rPr>
        <w:t xml:space="preserve"> urgent scientific, ethical, and legal questions that demand open inquiry and independent investigation.</w:t>
      </w:r>
    </w:p>
    <w:p w14:paraId="429E731D" w14:textId="1E11DD94" w:rsidR="00E94C77" w:rsidRPr="00F2131C" w:rsidRDefault="00BD2D6A" w:rsidP="00F2131C">
      <w:pPr>
        <w:pStyle w:val="NormalWeb"/>
        <w:spacing w:before="0" w:beforeAutospacing="0" w:after="240" w:afterAutospacing="0" w:line="360" w:lineRule="auto"/>
        <w:rPr>
          <w:rFonts w:ascii="Arial" w:hAnsi="Arial" w:cs="Arial"/>
          <w:sz w:val="24"/>
          <w:szCs w:val="24"/>
        </w:rPr>
      </w:pPr>
      <w:r>
        <w:rPr>
          <w:rFonts w:ascii="Arial" w:hAnsi="Arial" w:cs="Arial"/>
          <w:sz w:val="24"/>
          <w:szCs w:val="24"/>
        </w:rPr>
        <w:t>It has only been during the past 2-3 years that</w:t>
      </w:r>
      <w:r w:rsidR="00FC6B44">
        <w:rPr>
          <w:rFonts w:ascii="Arial" w:hAnsi="Arial" w:cs="Arial"/>
          <w:sz w:val="24"/>
          <w:szCs w:val="24"/>
        </w:rPr>
        <w:t xml:space="preserve"> t</w:t>
      </w:r>
      <w:r w:rsidR="00E94C77" w:rsidRPr="00F2131C">
        <w:rPr>
          <w:rFonts w:ascii="Arial" w:hAnsi="Arial" w:cs="Arial"/>
          <w:sz w:val="24"/>
          <w:szCs w:val="24"/>
        </w:rPr>
        <w:t xml:space="preserve">he term </w:t>
      </w:r>
      <w:r w:rsidR="00E94C77" w:rsidRPr="00F2131C">
        <w:rPr>
          <w:rStyle w:val="Emphasis"/>
          <w:rFonts w:ascii="Arial" w:hAnsi="Arial" w:cs="Arial"/>
          <w:sz w:val="24"/>
          <w:szCs w:val="24"/>
        </w:rPr>
        <w:t>“</w:t>
      </w:r>
      <w:r w:rsidR="00E94C77" w:rsidRPr="00FC6B44">
        <w:rPr>
          <w:rStyle w:val="Emphasis"/>
          <w:rFonts w:ascii="Arial" w:hAnsi="Arial" w:cs="Arial"/>
          <w:i w:val="0"/>
          <w:sz w:val="24"/>
          <w:szCs w:val="24"/>
        </w:rPr>
        <w:t>turbo cancer</w:t>
      </w:r>
      <w:r w:rsidR="00E94C77" w:rsidRPr="00F2131C">
        <w:rPr>
          <w:rStyle w:val="Emphasis"/>
          <w:rFonts w:ascii="Arial" w:hAnsi="Arial" w:cs="Arial"/>
          <w:sz w:val="24"/>
          <w:szCs w:val="24"/>
        </w:rPr>
        <w:t>”</w:t>
      </w:r>
      <w:r w:rsidR="00E94C77" w:rsidRPr="00F2131C">
        <w:rPr>
          <w:rFonts w:ascii="Arial" w:hAnsi="Arial" w:cs="Arial"/>
          <w:sz w:val="24"/>
          <w:szCs w:val="24"/>
        </w:rPr>
        <w:t xml:space="preserve"> has emerged in both clinical observations and </w:t>
      </w:r>
      <w:r w:rsidR="00FC6B44">
        <w:rPr>
          <w:rFonts w:ascii="Arial" w:hAnsi="Arial" w:cs="Arial"/>
          <w:sz w:val="24"/>
          <w:szCs w:val="24"/>
        </w:rPr>
        <w:t>in critical medical commentaries</w:t>
      </w:r>
      <w:r w:rsidR="00E94C77" w:rsidRPr="00F2131C">
        <w:rPr>
          <w:rFonts w:ascii="Arial" w:hAnsi="Arial" w:cs="Arial"/>
          <w:sz w:val="24"/>
          <w:szCs w:val="24"/>
        </w:rPr>
        <w:t xml:space="preserve"> to describe a </w:t>
      </w:r>
      <w:r w:rsidR="00FC6B44">
        <w:rPr>
          <w:rFonts w:ascii="Arial" w:hAnsi="Arial" w:cs="Arial"/>
          <w:sz w:val="24"/>
          <w:szCs w:val="24"/>
        </w:rPr>
        <w:t xml:space="preserve">deeply disturbing trend. Since the start of the Covid-19 pandemic, </w:t>
      </w:r>
      <w:r w:rsidR="00491502">
        <w:rPr>
          <w:rFonts w:ascii="Arial" w:hAnsi="Arial" w:cs="Arial"/>
          <w:sz w:val="24"/>
          <w:szCs w:val="24"/>
        </w:rPr>
        <w:t>there have</w:t>
      </w:r>
      <w:r w:rsidR="00FC6B44">
        <w:rPr>
          <w:rFonts w:ascii="Arial" w:hAnsi="Arial" w:cs="Arial"/>
          <w:sz w:val="24"/>
          <w:szCs w:val="24"/>
        </w:rPr>
        <w:t xml:space="preserve"> been</w:t>
      </w:r>
      <w:r w:rsidR="00E94C77" w:rsidRPr="00F2131C">
        <w:rPr>
          <w:rFonts w:ascii="Arial" w:hAnsi="Arial" w:cs="Arial"/>
          <w:sz w:val="24"/>
          <w:szCs w:val="24"/>
        </w:rPr>
        <w:t xml:space="preserve"> </w:t>
      </w:r>
      <w:r w:rsidR="00FC6B44">
        <w:rPr>
          <w:rFonts w:ascii="Arial" w:hAnsi="Arial" w:cs="Arial"/>
          <w:sz w:val="24"/>
          <w:szCs w:val="24"/>
        </w:rPr>
        <w:t xml:space="preserve">increasing numbers of cases of a </w:t>
      </w:r>
      <w:r w:rsidR="00E94C77" w:rsidRPr="00F2131C">
        <w:rPr>
          <w:rFonts w:ascii="Arial" w:hAnsi="Arial" w:cs="Arial"/>
          <w:sz w:val="24"/>
          <w:szCs w:val="24"/>
        </w:rPr>
        <w:t xml:space="preserve">rapid, aggressive onset of cancer in individuals who were previously healthy, in remission, or without prior cancer diagnoses. Although </w:t>
      </w:r>
      <w:r w:rsidR="00FC6B44">
        <w:rPr>
          <w:rFonts w:ascii="Arial" w:hAnsi="Arial" w:cs="Arial"/>
          <w:sz w:val="24"/>
          <w:szCs w:val="24"/>
        </w:rPr>
        <w:t xml:space="preserve">turbo cancer is </w:t>
      </w:r>
      <w:r w:rsidR="00E94C77" w:rsidRPr="00F2131C">
        <w:rPr>
          <w:rFonts w:ascii="Arial" w:hAnsi="Arial" w:cs="Arial"/>
          <w:sz w:val="24"/>
          <w:szCs w:val="24"/>
        </w:rPr>
        <w:t>not</w:t>
      </w:r>
      <w:r w:rsidR="00FC6B44">
        <w:rPr>
          <w:rFonts w:ascii="Arial" w:hAnsi="Arial" w:cs="Arial"/>
          <w:sz w:val="24"/>
          <w:szCs w:val="24"/>
        </w:rPr>
        <w:t xml:space="preserve"> a</w:t>
      </w:r>
      <w:r w:rsidR="00E94C77" w:rsidRPr="00F2131C">
        <w:rPr>
          <w:rFonts w:ascii="Arial" w:hAnsi="Arial" w:cs="Arial"/>
          <w:sz w:val="24"/>
          <w:szCs w:val="24"/>
        </w:rPr>
        <w:t xml:space="preserve"> formally recognized medical classification</w:t>
      </w:r>
      <w:r w:rsidR="00FC6B44">
        <w:rPr>
          <w:rFonts w:ascii="Arial" w:hAnsi="Arial" w:cs="Arial"/>
          <w:sz w:val="24"/>
          <w:szCs w:val="24"/>
        </w:rPr>
        <w:t>, such</w:t>
      </w:r>
      <w:r w:rsidR="00E94C77" w:rsidRPr="00F2131C">
        <w:rPr>
          <w:rFonts w:ascii="Arial" w:hAnsi="Arial" w:cs="Arial"/>
          <w:sz w:val="24"/>
          <w:szCs w:val="24"/>
        </w:rPr>
        <w:t xml:space="preserve"> </w:t>
      </w:r>
      <w:r w:rsidR="00FC6B44">
        <w:rPr>
          <w:rFonts w:ascii="Arial" w:hAnsi="Arial" w:cs="Arial"/>
          <w:sz w:val="24"/>
          <w:szCs w:val="24"/>
        </w:rPr>
        <w:t>as the</w:t>
      </w:r>
      <w:r w:rsidR="00E94C77" w:rsidRPr="00F2131C">
        <w:rPr>
          <w:rFonts w:ascii="Arial" w:hAnsi="Arial" w:cs="Arial"/>
          <w:sz w:val="24"/>
          <w:szCs w:val="24"/>
        </w:rPr>
        <w:t xml:space="preserve"> ICD-10 or the World Health Organization’s oncology taxonomies, the term has been increasingly used to characterize a distinct clinical pattern </w:t>
      </w:r>
      <w:r w:rsidR="00FC6B44">
        <w:rPr>
          <w:rFonts w:ascii="Arial" w:hAnsi="Arial" w:cs="Arial"/>
          <w:sz w:val="24"/>
          <w:szCs w:val="24"/>
        </w:rPr>
        <w:t xml:space="preserve">cancers </w:t>
      </w:r>
      <w:r w:rsidR="00E94C77" w:rsidRPr="00F2131C">
        <w:rPr>
          <w:rFonts w:ascii="Arial" w:hAnsi="Arial" w:cs="Arial"/>
          <w:sz w:val="24"/>
          <w:szCs w:val="24"/>
        </w:rPr>
        <w:t>observed since the onset of the pandemic and the widespread rollout of m</w:t>
      </w:r>
      <w:r w:rsidR="00FC6B44">
        <w:rPr>
          <w:rFonts w:ascii="Arial" w:hAnsi="Arial" w:cs="Arial"/>
          <w:sz w:val="24"/>
          <w:szCs w:val="24"/>
        </w:rPr>
        <w:t>RNA-based vaccines. Turbo cancers</w:t>
      </w:r>
      <w:r w:rsidR="00E94C77" w:rsidRPr="00F2131C">
        <w:rPr>
          <w:rFonts w:ascii="Arial" w:hAnsi="Arial" w:cs="Arial"/>
          <w:sz w:val="24"/>
          <w:szCs w:val="24"/>
        </w:rPr>
        <w:t xml:space="preserve"> are </w:t>
      </w:r>
      <w:r w:rsidR="00FC6B44">
        <w:rPr>
          <w:rFonts w:ascii="Arial" w:hAnsi="Arial" w:cs="Arial"/>
          <w:sz w:val="24"/>
          <w:szCs w:val="24"/>
        </w:rPr>
        <w:t xml:space="preserve">being </w:t>
      </w:r>
      <w:r w:rsidR="00E94C77" w:rsidRPr="00F2131C">
        <w:rPr>
          <w:rFonts w:ascii="Arial" w:hAnsi="Arial" w:cs="Arial"/>
          <w:sz w:val="24"/>
          <w:szCs w:val="24"/>
        </w:rPr>
        <w:t xml:space="preserve">described as malignancies that manifest and metastasize within </w:t>
      </w:r>
      <w:r w:rsidR="00FC6B44">
        <w:rPr>
          <w:rFonts w:ascii="Arial" w:hAnsi="Arial" w:cs="Arial"/>
          <w:sz w:val="24"/>
          <w:szCs w:val="24"/>
        </w:rPr>
        <w:t xml:space="preserve">days, weeks, or </w:t>
      </w:r>
      <w:r w:rsidR="00E94C77" w:rsidRPr="00F2131C">
        <w:rPr>
          <w:rFonts w:ascii="Arial" w:hAnsi="Arial" w:cs="Arial"/>
          <w:sz w:val="24"/>
          <w:szCs w:val="24"/>
        </w:rPr>
        <w:t>a few months of first detection</w:t>
      </w:r>
      <w:r w:rsidR="00FC6B44">
        <w:rPr>
          <w:rFonts w:ascii="Arial" w:hAnsi="Arial" w:cs="Arial"/>
          <w:sz w:val="24"/>
          <w:szCs w:val="24"/>
        </w:rPr>
        <w:t xml:space="preserve">. These cancers develop </w:t>
      </w:r>
      <w:r w:rsidR="00E94C77" w:rsidRPr="00F2131C">
        <w:rPr>
          <w:rFonts w:ascii="Arial" w:hAnsi="Arial" w:cs="Arial"/>
          <w:sz w:val="24"/>
          <w:szCs w:val="24"/>
        </w:rPr>
        <w:t xml:space="preserve">far faster than conventional tumor growth </w:t>
      </w:r>
      <w:r w:rsidR="00FC6B44">
        <w:rPr>
          <w:rFonts w:ascii="Arial" w:hAnsi="Arial" w:cs="Arial"/>
          <w:sz w:val="24"/>
          <w:szCs w:val="24"/>
        </w:rPr>
        <w:t>patterns</w:t>
      </w:r>
      <w:r w:rsidR="00E94C77" w:rsidRPr="00F2131C">
        <w:rPr>
          <w:rFonts w:ascii="Arial" w:hAnsi="Arial" w:cs="Arial"/>
          <w:sz w:val="24"/>
          <w:szCs w:val="24"/>
        </w:rPr>
        <w:t xml:space="preserve">. </w:t>
      </w:r>
      <w:r w:rsidR="00FC6B44">
        <w:rPr>
          <w:rFonts w:ascii="Arial" w:hAnsi="Arial" w:cs="Arial"/>
          <w:sz w:val="24"/>
          <w:szCs w:val="24"/>
        </w:rPr>
        <w:t>Not only do these cancers</w:t>
      </w:r>
      <w:r w:rsidR="00E94C77" w:rsidRPr="00F2131C">
        <w:rPr>
          <w:rFonts w:ascii="Arial" w:hAnsi="Arial" w:cs="Arial"/>
          <w:sz w:val="24"/>
          <w:szCs w:val="24"/>
        </w:rPr>
        <w:t xml:space="preserve"> </w:t>
      </w:r>
      <w:r w:rsidR="00FC6B44">
        <w:rPr>
          <w:rFonts w:ascii="Arial" w:hAnsi="Arial" w:cs="Arial"/>
          <w:sz w:val="24"/>
          <w:szCs w:val="24"/>
        </w:rPr>
        <w:t>display</w:t>
      </w:r>
      <w:r w:rsidR="00E94C77" w:rsidRPr="00F2131C">
        <w:rPr>
          <w:rFonts w:ascii="Arial" w:hAnsi="Arial" w:cs="Arial"/>
          <w:sz w:val="24"/>
          <w:szCs w:val="24"/>
        </w:rPr>
        <w:t xml:space="preserve"> unexpected severity, </w:t>
      </w:r>
      <w:r w:rsidR="00FC6B44">
        <w:rPr>
          <w:rFonts w:ascii="Arial" w:hAnsi="Arial" w:cs="Arial"/>
          <w:sz w:val="24"/>
          <w:szCs w:val="24"/>
        </w:rPr>
        <w:t>they also seem to respond poorly to treatment. Another factor that seems to set them apart is their demographic profile. O</w:t>
      </w:r>
      <w:r w:rsidR="00E94C77" w:rsidRPr="00F2131C">
        <w:rPr>
          <w:rFonts w:ascii="Arial" w:hAnsi="Arial" w:cs="Arial"/>
          <w:sz w:val="24"/>
          <w:szCs w:val="24"/>
        </w:rPr>
        <w:t xml:space="preserve">therwise healthy individuals, often </w:t>
      </w:r>
      <w:r w:rsidR="00FC6B44">
        <w:rPr>
          <w:rFonts w:ascii="Arial" w:hAnsi="Arial" w:cs="Arial"/>
          <w:sz w:val="24"/>
          <w:szCs w:val="24"/>
        </w:rPr>
        <w:t xml:space="preserve">much </w:t>
      </w:r>
      <w:r w:rsidR="00E94C77" w:rsidRPr="00F2131C">
        <w:rPr>
          <w:rFonts w:ascii="Arial" w:hAnsi="Arial" w:cs="Arial"/>
          <w:sz w:val="24"/>
          <w:szCs w:val="24"/>
        </w:rPr>
        <w:t>young</w:t>
      </w:r>
      <w:r w:rsidR="00FC6B44">
        <w:rPr>
          <w:rFonts w:ascii="Arial" w:hAnsi="Arial" w:cs="Arial"/>
          <w:sz w:val="24"/>
          <w:szCs w:val="24"/>
        </w:rPr>
        <w:t>er than expected</w:t>
      </w:r>
      <w:r w:rsidR="00E94C77" w:rsidRPr="00F2131C">
        <w:rPr>
          <w:rFonts w:ascii="Arial" w:hAnsi="Arial" w:cs="Arial"/>
          <w:sz w:val="24"/>
          <w:szCs w:val="24"/>
        </w:rPr>
        <w:t xml:space="preserve">, with no significant risk factors, present </w:t>
      </w:r>
      <w:r w:rsidR="00FC6B44">
        <w:rPr>
          <w:rFonts w:ascii="Arial" w:hAnsi="Arial" w:cs="Arial"/>
          <w:sz w:val="24"/>
          <w:szCs w:val="24"/>
        </w:rPr>
        <w:t>signs of this</w:t>
      </w:r>
      <w:r w:rsidR="00E94C77" w:rsidRPr="00F2131C">
        <w:rPr>
          <w:rFonts w:ascii="Arial" w:hAnsi="Arial" w:cs="Arial"/>
          <w:sz w:val="24"/>
          <w:szCs w:val="24"/>
        </w:rPr>
        <w:t xml:space="preserve"> rapidly fatal disease shortly after an immune-triggering event such as SARS-CoV-2 infection or </w:t>
      </w:r>
      <w:r w:rsidR="00FC6B44">
        <w:rPr>
          <w:rFonts w:ascii="Arial" w:hAnsi="Arial" w:cs="Arial"/>
          <w:sz w:val="24"/>
          <w:szCs w:val="24"/>
        </w:rPr>
        <w:t>an mRNA COVID</w:t>
      </w:r>
      <w:r w:rsidR="00E94C77" w:rsidRPr="00F2131C">
        <w:rPr>
          <w:rFonts w:ascii="Arial" w:hAnsi="Arial" w:cs="Arial"/>
          <w:sz w:val="24"/>
          <w:szCs w:val="24"/>
        </w:rPr>
        <w:t xml:space="preserve"> vaccination.</w:t>
      </w:r>
    </w:p>
    <w:p w14:paraId="53B2E7D7" w14:textId="4589DD76" w:rsidR="00E94C77" w:rsidRDefault="00E94C77" w:rsidP="00F2131C">
      <w:pPr>
        <w:pStyle w:val="NormalWeb"/>
        <w:spacing w:before="0" w:beforeAutospacing="0" w:after="240" w:afterAutospacing="0" w:line="360" w:lineRule="auto"/>
        <w:rPr>
          <w:rFonts w:ascii="Arial" w:hAnsi="Arial" w:cs="Arial"/>
          <w:sz w:val="24"/>
          <w:szCs w:val="24"/>
        </w:rPr>
      </w:pPr>
      <w:r w:rsidRPr="00F2131C">
        <w:rPr>
          <w:rFonts w:ascii="Arial" w:hAnsi="Arial" w:cs="Arial"/>
          <w:sz w:val="24"/>
          <w:szCs w:val="24"/>
        </w:rPr>
        <w:t xml:space="preserve">While </w:t>
      </w:r>
      <w:r w:rsidR="00FC6B44">
        <w:rPr>
          <w:rFonts w:ascii="Arial" w:hAnsi="Arial" w:cs="Arial"/>
          <w:sz w:val="24"/>
          <w:szCs w:val="24"/>
        </w:rPr>
        <w:t xml:space="preserve">there is no consensus on this phenomenon in </w:t>
      </w:r>
      <w:r w:rsidRPr="00F2131C">
        <w:rPr>
          <w:rFonts w:ascii="Arial" w:hAnsi="Arial" w:cs="Arial"/>
          <w:sz w:val="24"/>
          <w:szCs w:val="24"/>
        </w:rPr>
        <w:t xml:space="preserve">the mainstream medical community, and </w:t>
      </w:r>
      <w:r w:rsidR="00FC6B44">
        <w:rPr>
          <w:rFonts w:ascii="Arial" w:hAnsi="Arial" w:cs="Arial"/>
          <w:sz w:val="24"/>
          <w:szCs w:val="24"/>
        </w:rPr>
        <w:t xml:space="preserve">there are </w:t>
      </w:r>
      <w:r w:rsidRPr="00F2131C">
        <w:rPr>
          <w:rFonts w:ascii="Arial" w:hAnsi="Arial" w:cs="Arial"/>
          <w:sz w:val="24"/>
          <w:szCs w:val="24"/>
        </w:rPr>
        <w:t xml:space="preserve">no </w:t>
      </w:r>
      <w:r w:rsidR="00FC6B44">
        <w:rPr>
          <w:rFonts w:ascii="Arial" w:hAnsi="Arial" w:cs="Arial"/>
          <w:sz w:val="24"/>
          <w:szCs w:val="24"/>
        </w:rPr>
        <w:t>specific</w:t>
      </w:r>
      <w:r w:rsidRPr="00F2131C">
        <w:rPr>
          <w:rFonts w:ascii="Arial" w:hAnsi="Arial" w:cs="Arial"/>
          <w:sz w:val="24"/>
          <w:szCs w:val="24"/>
        </w:rPr>
        <w:t xml:space="preserve"> histological marker</w:t>
      </w:r>
      <w:r w:rsidR="00FC6B44">
        <w:rPr>
          <w:rFonts w:ascii="Arial" w:hAnsi="Arial" w:cs="Arial"/>
          <w:sz w:val="24"/>
          <w:szCs w:val="24"/>
        </w:rPr>
        <w:t>s</w:t>
      </w:r>
      <w:r w:rsidRPr="00F2131C">
        <w:rPr>
          <w:rFonts w:ascii="Arial" w:hAnsi="Arial" w:cs="Arial"/>
          <w:sz w:val="24"/>
          <w:szCs w:val="24"/>
        </w:rPr>
        <w:t xml:space="preserve"> or </w:t>
      </w:r>
      <w:proofErr w:type="spellStart"/>
      <w:r w:rsidRPr="00F2131C">
        <w:rPr>
          <w:rFonts w:ascii="Arial" w:hAnsi="Arial" w:cs="Arial"/>
          <w:sz w:val="24"/>
          <w:szCs w:val="24"/>
        </w:rPr>
        <w:t>biomolecular</w:t>
      </w:r>
      <w:proofErr w:type="spellEnd"/>
      <w:r w:rsidRPr="00F2131C">
        <w:rPr>
          <w:rFonts w:ascii="Arial" w:hAnsi="Arial" w:cs="Arial"/>
          <w:sz w:val="24"/>
          <w:szCs w:val="24"/>
        </w:rPr>
        <w:t xml:space="preserve"> signature</w:t>
      </w:r>
      <w:r w:rsidR="00FC6B44">
        <w:rPr>
          <w:rFonts w:ascii="Arial" w:hAnsi="Arial" w:cs="Arial"/>
          <w:sz w:val="24"/>
          <w:szCs w:val="24"/>
        </w:rPr>
        <w:t>s</w:t>
      </w:r>
      <w:r w:rsidRPr="00F2131C">
        <w:rPr>
          <w:rFonts w:ascii="Arial" w:hAnsi="Arial" w:cs="Arial"/>
          <w:sz w:val="24"/>
          <w:szCs w:val="24"/>
        </w:rPr>
        <w:t xml:space="preserve"> </w:t>
      </w:r>
      <w:r w:rsidR="00FC6B44">
        <w:rPr>
          <w:rFonts w:ascii="Arial" w:hAnsi="Arial" w:cs="Arial"/>
          <w:sz w:val="24"/>
          <w:szCs w:val="24"/>
        </w:rPr>
        <w:t>to define a turbo cancer</w:t>
      </w:r>
      <w:r w:rsidRPr="00F2131C">
        <w:rPr>
          <w:rFonts w:ascii="Arial" w:hAnsi="Arial" w:cs="Arial"/>
          <w:sz w:val="24"/>
          <w:szCs w:val="24"/>
        </w:rPr>
        <w:t xml:space="preserve">, this absence of classification should not be mistaken for evidence </w:t>
      </w:r>
      <w:r w:rsidR="00FC6B44">
        <w:rPr>
          <w:rFonts w:ascii="Arial" w:hAnsi="Arial" w:cs="Arial"/>
          <w:sz w:val="24"/>
          <w:szCs w:val="24"/>
        </w:rPr>
        <w:t xml:space="preserve">against it </w:t>
      </w:r>
      <w:r w:rsidRPr="00F2131C">
        <w:rPr>
          <w:rFonts w:ascii="Arial" w:hAnsi="Arial" w:cs="Arial"/>
          <w:sz w:val="24"/>
          <w:szCs w:val="24"/>
        </w:rPr>
        <w:t xml:space="preserve">or that it is </w:t>
      </w:r>
      <w:r w:rsidR="00FC6B44">
        <w:rPr>
          <w:rFonts w:ascii="Arial" w:hAnsi="Arial" w:cs="Arial"/>
          <w:sz w:val="24"/>
          <w:szCs w:val="24"/>
        </w:rPr>
        <w:t xml:space="preserve">a </w:t>
      </w:r>
      <w:r w:rsidRPr="00F2131C">
        <w:rPr>
          <w:rFonts w:ascii="Arial" w:hAnsi="Arial" w:cs="Arial"/>
          <w:sz w:val="24"/>
          <w:szCs w:val="24"/>
        </w:rPr>
        <w:t>purely speculative</w:t>
      </w:r>
      <w:r w:rsidR="00FC6B44">
        <w:rPr>
          <w:rFonts w:ascii="Arial" w:hAnsi="Arial" w:cs="Arial"/>
          <w:sz w:val="24"/>
          <w:szCs w:val="24"/>
        </w:rPr>
        <w:t xml:space="preserve"> conspiracy</w:t>
      </w:r>
      <w:r w:rsidRPr="00F2131C">
        <w:rPr>
          <w:rFonts w:ascii="Arial" w:hAnsi="Arial" w:cs="Arial"/>
          <w:sz w:val="24"/>
          <w:szCs w:val="24"/>
        </w:rPr>
        <w:t>. Medical history is replete with initially anecdotal observations that were later validated through rigorous scientific scrutiny</w:t>
      </w:r>
      <w:r w:rsidR="00FC6B44">
        <w:rPr>
          <w:rFonts w:ascii="Arial" w:hAnsi="Arial" w:cs="Arial"/>
          <w:sz w:val="24"/>
          <w:szCs w:val="24"/>
        </w:rPr>
        <w:t xml:space="preserve">. One such example is </w:t>
      </w:r>
      <w:r w:rsidRPr="00F2131C">
        <w:rPr>
          <w:rFonts w:ascii="Arial" w:hAnsi="Arial" w:cs="Arial"/>
          <w:sz w:val="24"/>
          <w:szCs w:val="24"/>
        </w:rPr>
        <w:t xml:space="preserve">Helicobacter pylori’s role in ulcers. </w:t>
      </w:r>
      <w:r w:rsidR="00FC6B44">
        <w:rPr>
          <w:rFonts w:ascii="Arial" w:hAnsi="Arial" w:cs="Arial"/>
          <w:sz w:val="24"/>
          <w:szCs w:val="24"/>
        </w:rPr>
        <w:t>To the chagrin of oncologists and physicians</w:t>
      </w:r>
      <w:r w:rsidRPr="00F2131C">
        <w:rPr>
          <w:rFonts w:ascii="Arial" w:hAnsi="Arial" w:cs="Arial"/>
          <w:sz w:val="24"/>
          <w:szCs w:val="24"/>
        </w:rPr>
        <w:t>, t</w:t>
      </w:r>
      <w:r w:rsidR="00FC6B44">
        <w:rPr>
          <w:rFonts w:ascii="Arial" w:hAnsi="Arial" w:cs="Arial"/>
          <w:sz w:val="24"/>
          <w:szCs w:val="24"/>
        </w:rPr>
        <w:t>urbo cancer</w:t>
      </w:r>
      <w:r w:rsidRPr="00F2131C">
        <w:rPr>
          <w:rFonts w:ascii="Arial" w:hAnsi="Arial" w:cs="Arial"/>
          <w:sz w:val="24"/>
          <w:szCs w:val="24"/>
        </w:rPr>
        <w:t xml:space="preserve"> cases often appear shortly after immune system activation, </w:t>
      </w:r>
      <w:r w:rsidR="00FC6B44">
        <w:rPr>
          <w:rFonts w:ascii="Arial" w:hAnsi="Arial" w:cs="Arial"/>
          <w:sz w:val="24"/>
          <w:szCs w:val="24"/>
        </w:rPr>
        <w:t>which suggests</w:t>
      </w:r>
      <w:r w:rsidRPr="00F2131C">
        <w:rPr>
          <w:rFonts w:ascii="Arial" w:hAnsi="Arial" w:cs="Arial"/>
          <w:sz w:val="24"/>
          <w:szCs w:val="24"/>
        </w:rPr>
        <w:t xml:space="preserve"> a </w:t>
      </w:r>
      <w:r w:rsidR="00FC6B44">
        <w:rPr>
          <w:rFonts w:ascii="Arial" w:hAnsi="Arial" w:cs="Arial"/>
          <w:sz w:val="24"/>
          <w:szCs w:val="24"/>
        </w:rPr>
        <w:t>probable</w:t>
      </w:r>
      <w:r w:rsidRPr="00F2131C">
        <w:rPr>
          <w:rFonts w:ascii="Arial" w:hAnsi="Arial" w:cs="Arial"/>
          <w:sz w:val="24"/>
          <w:szCs w:val="24"/>
        </w:rPr>
        <w:t xml:space="preserve"> immunological or inflammatory mechanism. </w:t>
      </w:r>
      <w:r w:rsidR="00FC6B44">
        <w:rPr>
          <w:rFonts w:ascii="Arial" w:hAnsi="Arial" w:cs="Arial"/>
          <w:sz w:val="24"/>
          <w:szCs w:val="24"/>
        </w:rPr>
        <w:t xml:space="preserve">Some </w:t>
      </w:r>
      <w:r w:rsidRPr="00F2131C">
        <w:rPr>
          <w:rFonts w:ascii="Arial" w:hAnsi="Arial" w:cs="Arial"/>
          <w:sz w:val="24"/>
          <w:szCs w:val="24"/>
        </w:rPr>
        <w:t>hypotheses</w:t>
      </w:r>
      <w:r w:rsidR="00FC6B44">
        <w:rPr>
          <w:rFonts w:ascii="Arial" w:hAnsi="Arial" w:cs="Arial"/>
          <w:sz w:val="24"/>
          <w:szCs w:val="24"/>
        </w:rPr>
        <w:t xml:space="preserve"> are being proposed including impaired T-cell and/or NK-cell surveillance, persistent cytokine signals, and </w:t>
      </w:r>
      <w:r w:rsidRPr="00F2131C">
        <w:rPr>
          <w:rFonts w:ascii="Arial" w:hAnsi="Arial" w:cs="Arial"/>
          <w:sz w:val="24"/>
          <w:szCs w:val="24"/>
        </w:rPr>
        <w:t>stress</w:t>
      </w:r>
      <w:r w:rsidR="00FC6B44">
        <w:rPr>
          <w:rFonts w:ascii="Arial" w:hAnsi="Arial" w:cs="Arial"/>
          <w:sz w:val="24"/>
          <w:szCs w:val="24"/>
        </w:rPr>
        <w:t xml:space="preserve">-induced </w:t>
      </w:r>
      <w:proofErr w:type="spellStart"/>
      <w:r w:rsidR="00FC6B44">
        <w:rPr>
          <w:rFonts w:ascii="Arial" w:hAnsi="Arial" w:cs="Arial"/>
          <w:sz w:val="24"/>
          <w:szCs w:val="24"/>
        </w:rPr>
        <w:t>oncogenesis</w:t>
      </w:r>
      <w:proofErr w:type="spellEnd"/>
      <w:r w:rsidR="00FC6B44">
        <w:rPr>
          <w:rFonts w:ascii="Arial" w:hAnsi="Arial" w:cs="Arial"/>
          <w:sz w:val="24"/>
          <w:szCs w:val="24"/>
        </w:rPr>
        <w:t>.</w:t>
      </w:r>
      <w:r w:rsidRPr="00F2131C">
        <w:rPr>
          <w:rFonts w:ascii="Arial" w:hAnsi="Arial" w:cs="Arial"/>
          <w:sz w:val="24"/>
          <w:szCs w:val="24"/>
        </w:rPr>
        <w:t xml:space="preserve"> </w:t>
      </w:r>
      <w:r w:rsidR="00FC6B44">
        <w:rPr>
          <w:rFonts w:ascii="Arial" w:hAnsi="Arial" w:cs="Arial"/>
          <w:sz w:val="24"/>
          <w:szCs w:val="24"/>
        </w:rPr>
        <w:t>S</w:t>
      </w:r>
      <w:r w:rsidRPr="00F2131C">
        <w:rPr>
          <w:rFonts w:ascii="Arial" w:hAnsi="Arial" w:cs="Arial"/>
          <w:sz w:val="24"/>
          <w:szCs w:val="24"/>
        </w:rPr>
        <w:t xml:space="preserve">cientific integrity </w:t>
      </w:r>
      <w:r w:rsidR="00FC6B44">
        <w:rPr>
          <w:rFonts w:ascii="Arial" w:hAnsi="Arial" w:cs="Arial"/>
          <w:sz w:val="24"/>
          <w:szCs w:val="24"/>
        </w:rPr>
        <w:t xml:space="preserve">now </w:t>
      </w:r>
      <w:r w:rsidRPr="00F2131C">
        <w:rPr>
          <w:rFonts w:ascii="Arial" w:hAnsi="Arial" w:cs="Arial"/>
          <w:sz w:val="24"/>
          <w:szCs w:val="24"/>
        </w:rPr>
        <w:t xml:space="preserve">demands that </w:t>
      </w:r>
      <w:r w:rsidR="00FC6B44">
        <w:rPr>
          <w:rFonts w:ascii="Arial" w:hAnsi="Arial" w:cs="Arial"/>
          <w:sz w:val="24"/>
          <w:szCs w:val="24"/>
        </w:rPr>
        <w:t>these cancer trends be</w:t>
      </w:r>
      <w:r w:rsidRPr="00F2131C">
        <w:rPr>
          <w:rFonts w:ascii="Arial" w:hAnsi="Arial" w:cs="Arial"/>
          <w:sz w:val="24"/>
          <w:szCs w:val="24"/>
        </w:rPr>
        <w:t xml:space="preserve"> investigate</w:t>
      </w:r>
      <w:r w:rsidR="00FC6B44">
        <w:rPr>
          <w:rFonts w:ascii="Arial" w:hAnsi="Arial" w:cs="Arial"/>
          <w:sz w:val="24"/>
          <w:szCs w:val="24"/>
        </w:rPr>
        <w:t>d</w:t>
      </w:r>
      <w:r w:rsidRPr="00F2131C">
        <w:rPr>
          <w:rFonts w:ascii="Arial" w:hAnsi="Arial" w:cs="Arial"/>
          <w:sz w:val="24"/>
          <w:szCs w:val="24"/>
        </w:rPr>
        <w:t xml:space="preserve"> regardless of whether </w:t>
      </w:r>
      <w:r w:rsidR="00FC6B44">
        <w:rPr>
          <w:rFonts w:ascii="Arial" w:hAnsi="Arial" w:cs="Arial"/>
          <w:sz w:val="24"/>
          <w:szCs w:val="24"/>
        </w:rPr>
        <w:t xml:space="preserve">or not </w:t>
      </w:r>
      <w:r w:rsidRPr="00F2131C">
        <w:rPr>
          <w:rFonts w:ascii="Arial" w:hAnsi="Arial" w:cs="Arial"/>
          <w:sz w:val="24"/>
          <w:szCs w:val="24"/>
        </w:rPr>
        <w:t xml:space="preserve">they challenge prevailing </w:t>
      </w:r>
      <w:r w:rsidR="00FC6B44">
        <w:rPr>
          <w:rFonts w:ascii="Arial" w:hAnsi="Arial" w:cs="Arial"/>
          <w:sz w:val="24"/>
          <w:szCs w:val="24"/>
        </w:rPr>
        <w:t>pro-</w:t>
      </w:r>
      <w:proofErr w:type="spellStart"/>
      <w:r w:rsidR="00FC6B44">
        <w:rPr>
          <w:rFonts w:ascii="Arial" w:hAnsi="Arial" w:cs="Arial"/>
          <w:sz w:val="24"/>
          <w:szCs w:val="24"/>
        </w:rPr>
        <w:t>Covid</w:t>
      </w:r>
      <w:proofErr w:type="spellEnd"/>
      <w:r w:rsidR="00FC6B44">
        <w:rPr>
          <w:rFonts w:ascii="Arial" w:hAnsi="Arial" w:cs="Arial"/>
          <w:sz w:val="24"/>
          <w:szCs w:val="24"/>
        </w:rPr>
        <w:t xml:space="preserve"> vaccine </w:t>
      </w:r>
      <w:r w:rsidRPr="00F2131C">
        <w:rPr>
          <w:rFonts w:ascii="Arial" w:hAnsi="Arial" w:cs="Arial"/>
          <w:sz w:val="24"/>
          <w:szCs w:val="24"/>
        </w:rPr>
        <w:t xml:space="preserve">narratives </w:t>
      </w:r>
      <w:r w:rsidR="00FC6B44">
        <w:rPr>
          <w:rFonts w:ascii="Arial" w:hAnsi="Arial" w:cs="Arial"/>
          <w:sz w:val="24"/>
          <w:szCs w:val="24"/>
        </w:rPr>
        <w:t>a</w:t>
      </w:r>
      <w:r w:rsidR="0025079D">
        <w:rPr>
          <w:rFonts w:ascii="Arial" w:hAnsi="Arial" w:cs="Arial"/>
          <w:sz w:val="24"/>
          <w:szCs w:val="24"/>
        </w:rPr>
        <w:t>nd</w:t>
      </w:r>
      <w:r w:rsidR="00FC6B44">
        <w:rPr>
          <w:rFonts w:ascii="Arial" w:hAnsi="Arial" w:cs="Arial"/>
          <w:sz w:val="24"/>
          <w:szCs w:val="24"/>
        </w:rPr>
        <w:t xml:space="preserve"> pharmaceutical interests. This post-2020</w:t>
      </w:r>
      <w:r w:rsidRPr="00F2131C">
        <w:rPr>
          <w:rFonts w:ascii="Arial" w:hAnsi="Arial" w:cs="Arial"/>
          <w:sz w:val="24"/>
          <w:szCs w:val="24"/>
        </w:rPr>
        <w:t xml:space="preserve"> pattern of highly aggressive cancers </w:t>
      </w:r>
      <w:r w:rsidR="004901C4">
        <w:rPr>
          <w:rFonts w:ascii="Arial" w:hAnsi="Arial" w:cs="Arial"/>
          <w:sz w:val="24"/>
          <w:szCs w:val="24"/>
        </w:rPr>
        <w:t>urgently demands open-minded and</w:t>
      </w:r>
      <w:r w:rsidRPr="00F2131C">
        <w:rPr>
          <w:rFonts w:ascii="Arial" w:hAnsi="Arial" w:cs="Arial"/>
          <w:sz w:val="24"/>
          <w:szCs w:val="24"/>
        </w:rPr>
        <w:t xml:space="preserve"> independent</w:t>
      </w:r>
      <w:r w:rsidR="004901C4">
        <w:rPr>
          <w:rFonts w:ascii="Arial" w:hAnsi="Arial" w:cs="Arial"/>
          <w:sz w:val="24"/>
          <w:szCs w:val="24"/>
        </w:rPr>
        <w:t xml:space="preserve"> longitud</w:t>
      </w:r>
      <w:r w:rsidR="0025079D">
        <w:rPr>
          <w:rFonts w:ascii="Arial" w:hAnsi="Arial" w:cs="Arial"/>
          <w:sz w:val="24"/>
          <w:szCs w:val="24"/>
        </w:rPr>
        <w:t>in</w:t>
      </w:r>
      <w:r w:rsidR="004901C4">
        <w:rPr>
          <w:rFonts w:ascii="Arial" w:hAnsi="Arial" w:cs="Arial"/>
          <w:sz w:val="24"/>
          <w:szCs w:val="24"/>
        </w:rPr>
        <w:t>al research</w:t>
      </w:r>
      <w:r w:rsidRPr="00F2131C">
        <w:rPr>
          <w:rFonts w:ascii="Arial" w:hAnsi="Arial" w:cs="Arial"/>
          <w:sz w:val="24"/>
          <w:szCs w:val="24"/>
        </w:rPr>
        <w:t>.</w:t>
      </w:r>
    </w:p>
    <w:p w14:paraId="5F7D0CD4" w14:textId="59749D2E" w:rsidR="006F486B" w:rsidRPr="006F486B" w:rsidRDefault="001E1626" w:rsidP="006F486B">
      <w:pPr>
        <w:pStyle w:val="NormalWeb"/>
        <w:spacing w:before="0" w:beforeAutospacing="0" w:after="240" w:afterAutospacing="0" w:line="360" w:lineRule="auto"/>
        <w:rPr>
          <w:rFonts w:ascii="Arial" w:hAnsi="Arial" w:cs="Arial"/>
          <w:sz w:val="24"/>
          <w:szCs w:val="24"/>
        </w:rPr>
      </w:pPr>
      <w:r>
        <w:rPr>
          <w:rFonts w:ascii="Arial" w:hAnsi="Arial" w:cs="Arial"/>
          <w:sz w:val="24"/>
          <w:szCs w:val="24"/>
        </w:rPr>
        <w:t xml:space="preserve">Professor Angus </w:t>
      </w:r>
      <w:proofErr w:type="spellStart"/>
      <w:r w:rsidR="002B2145">
        <w:rPr>
          <w:rFonts w:ascii="Arial" w:hAnsi="Arial" w:cs="Arial"/>
          <w:sz w:val="24"/>
          <w:szCs w:val="24"/>
        </w:rPr>
        <w:t>Dalgleish</w:t>
      </w:r>
      <w:proofErr w:type="spellEnd"/>
      <w:r>
        <w:rPr>
          <w:rFonts w:ascii="Arial" w:hAnsi="Arial" w:cs="Arial"/>
          <w:sz w:val="24"/>
          <w:szCs w:val="24"/>
        </w:rPr>
        <w:t xml:space="preserve"> is</w:t>
      </w:r>
      <w:r w:rsidR="006F486B" w:rsidRPr="006F486B">
        <w:rPr>
          <w:rFonts w:ascii="Arial" w:hAnsi="Arial" w:cs="Arial"/>
          <w:sz w:val="24"/>
          <w:szCs w:val="24"/>
        </w:rPr>
        <w:t xml:space="preserve"> a globally respected oncologist and professor emeritus at St George's Hospital Medic</w:t>
      </w:r>
      <w:r>
        <w:rPr>
          <w:rFonts w:ascii="Arial" w:hAnsi="Arial" w:cs="Arial"/>
          <w:sz w:val="24"/>
          <w:szCs w:val="24"/>
        </w:rPr>
        <w:t>al School, University of London. He</w:t>
      </w:r>
      <w:r w:rsidR="006F486B" w:rsidRPr="006F486B">
        <w:rPr>
          <w:rFonts w:ascii="Arial" w:hAnsi="Arial" w:cs="Arial"/>
          <w:sz w:val="24"/>
          <w:szCs w:val="24"/>
        </w:rPr>
        <w:t xml:space="preserve"> has issued one of the strongest and most unambiguous warnings to date about the dangers of mRNA COVID-19 vaccines. Known for his groundbreaking co-discovery of the CD4 receptor's role in HIV infection and for authoring over 500 peer-reviewed studies, </w:t>
      </w:r>
      <w:r>
        <w:rPr>
          <w:rFonts w:ascii="Arial" w:hAnsi="Arial" w:cs="Arial"/>
          <w:sz w:val="24"/>
          <w:szCs w:val="24"/>
        </w:rPr>
        <w:t xml:space="preserve">Dr. </w:t>
      </w:r>
      <w:proofErr w:type="spellStart"/>
      <w:r w:rsidR="002B2145">
        <w:rPr>
          <w:rFonts w:ascii="Arial" w:hAnsi="Arial" w:cs="Arial"/>
          <w:sz w:val="24"/>
          <w:szCs w:val="24"/>
        </w:rPr>
        <w:t>Dalgleish</w:t>
      </w:r>
      <w:proofErr w:type="spellEnd"/>
      <w:r w:rsidR="006F486B" w:rsidRPr="006F486B">
        <w:rPr>
          <w:rFonts w:ascii="Arial" w:hAnsi="Arial" w:cs="Arial"/>
          <w:sz w:val="24"/>
          <w:szCs w:val="24"/>
        </w:rPr>
        <w:t xml:space="preserve"> brings the weight of decades of virology, immunology, and cancer research to his critique. In his own words, the use of mRNA vaccine technology in healthy populations is “unbelievably dangerous” and “should never, ever have been thought of,” especially for a</w:t>
      </w:r>
      <w:r>
        <w:rPr>
          <w:rFonts w:ascii="Arial" w:hAnsi="Arial" w:cs="Arial"/>
          <w:sz w:val="24"/>
          <w:szCs w:val="24"/>
        </w:rPr>
        <w:t xml:space="preserve"> virus that primarily threatens</w:t>
      </w:r>
      <w:r w:rsidR="006F486B" w:rsidRPr="006F486B">
        <w:rPr>
          <w:rFonts w:ascii="Arial" w:hAnsi="Arial" w:cs="Arial"/>
          <w:sz w:val="24"/>
          <w:szCs w:val="24"/>
        </w:rPr>
        <w:t xml:space="preserve"> individuals already at significant risk. His evaluation goes beyond theoretical speculation; </w:t>
      </w:r>
      <w:r>
        <w:rPr>
          <w:rFonts w:ascii="Arial" w:hAnsi="Arial" w:cs="Arial"/>
          <w:sz w:val="24"/>
          <w:szCs w:val="24"/>
        </w:rPr>
        <w:t xml:space="preserve">rather </w:t>
      </w:r>
      <w:r w:rsidR="006F486B" w:rsidRPr="006F486B">
        <w:rPr>
          <w:rFonts w:ascii="Arial" w:hAnsi="Arial" w:cs="Arial"/>
          <w:sz w:val="24"/>
          <w:szCs w:val="24"/>
        </w:rPr>
        <w:t xml:space="preserve">it is grounded in clinical evidence, immunological assays, and first-hand patient cases. </w:t>
      </w:r>
      <w:proofErr w:type="spellStart"/>
      <w:r w:rsidR="002B2145">
        <w:rPr>
          <w:rFonts w:ascii="Arial" w:hAnsi="Arial" w:cs="Arial"/>
          <w:sz w:val="24"/>
          <w:szCs w:val="24"/>
        </w:rPr>
        <w:t>Dalgleish</w:t>
      </w:r>
      <w:proofErr w:type="spellEnd"/>
      <w:r w:rsidR="006F486B" w:rsidRPr="006F486B">
        <w:rPr>
          <w:rFonts w:ascii="Arial" w:hAnsi="Arial" w:cs="Arial"/>
          <w:sz w:val="24"/>
          <w:szCs w:val="24"/>
        </w:rPr>
        <w:t xml:space="preserve"> </w:t>
      </w:r>
      <w:r>
        <w:rPr>
          <w:rFonts w:ascii="Arial" w:hAnsi="Arial" w:cs="Arial"/>
          <w:sz w:val="24"/>
          <w:szCs w:val="24"/>
        </w:rPr>
        <w:t>repeatedly asserts that the mRNA</w:t>
      </w:r>
      <w:r w:rsidR="006F486B" w:rsidRPr="006F486B">
        <w:rPr>
          <w:rFonts w:ascii="Arial" w:hAnsi="Arial" w:cs="Arial"/>
          <w:sz w:val="24"/>
          <w:szCs w:val="24"/>
        </w:rPr>
        <w:t xml:space="preserve"> vaccines do not only fail to provide effective immunity but actively suppress key components of the immune response</w:t>
      </w:r>
      <w:r>
        <w:rPr>
          <w:rFonts w:ascii="Arial" w:hAnsi="Arial" w:cs="Arial"/>
          <w:sz w:val="24"/>
          <w:szCs w:val="24"/>
        </w:rPr>
        <w:t xml:space="preserve">, </w:t>
      </w:r>
      <w:r w:rsidR="006F486B" w:rsidRPr="006F486B">
        <w:rPr>
          <w:rFonts w:ascii="Arial" w:hAnsi="Arial" w:cs="Arial"/>
          <w:sz w:val="24"/>
          <w:szCs w:val="24"/>
        </w:rPr>
        <w:t>most notably the T-cell system after booster doses.</w:t>
      </w:r>
    </w:p>
    <w:p w14:paraId="5B6205CB" w14:textId="4B3AFD3A" w:rsidR="006F486B" w:rsidRPr="006F486B" w:rsidRDefault="00AB11B7" w:rsidP="006F486B">
      <w:pPr>
        <w:pStyle w:val="NormalWeb"/>
        <w:spacing w:before="0" w:beforeAutospacing="0" w:after="240" w:afterAutospacing="0" w:line="360" w:lineRule="auto"/>
        <w:rPr>
          <w:rFonts w:ascii="Arial" w:hAnsi="Arial" w:cs="Arial"/>
          <w:sz w:val="24"/>
          <w:szCs w:val="24"/>
        </w:rPr>
      </w:pPr>
      <w:r>
        <w:rPr>
          <w:rFonts w:ascii="Arial" w:hAnsi="Arial" w:cs="Arial"/>
          <w:sz w:val="24"/>
          <w:szCs w:val="24"/>
        </w:rPr>
        <w:t xml:space="preserve">During our recent interview with Dr. </w:t>
      </w:r>
      <w:proofErr w:type="spellStart"/>
      <w:r w:rsidR="002B2145">
        <w:rPr>
          <w:rFonts w:ascii="Arial" w:hAnsi="Arial" w:cs="Arial"/>
          <w:sz w:val="24"/>
          <w:szCs w:val="24"/>
        </w:rPr>
        <w:t>Dalgleish</w:t>
      </w:r>
      <w:proofErr w:type="spellEnd"/>
      <w:r>
        <w:rPr>
          <w:rFonts w:ascii="Arial" w:hAnsi="Arial" w:cs="Arial"/>
          <w:sz w:val="24"/>
          <w:szCs w:val="24"/>
        </w:rPr>
        <w:t>, h</w:t>
      </w:r>
      <w:r w:rsidR="006F486B" w:rsidRPr="006F486B">
        <w:rPr>
          <w:rFonts w:ascii="Arial" w:hAnsi="Arial" w:cs="Arial"/>
          <w:sz w:val="24"/>
          <w:szCs w:val="24"/>
        </w:rPr>
        <w:t xml:space="preserve">e explained that in his laboratory research, published in </w:t>
      </w:r>
      <w:r w:rsidR="006F486B" w:rsidRPr="006F486B">
        <w:rPr>
          <w:rStyle w:val="Emphasis"/>
          <w:rFonts w:ascii="Arial" w:hAnsi="Arial" w:cs="Arial"/>
          <w:sz w:val="24"/>
          <w:szCs w:val="24"/>
        </w:rPr>
        <w:t>Frontiers in Immunology</w:t>
      </w:r>
      <w:r w:rsidR="006F486B" w:rsidRPr="006F486B">
        <w:rPr>
          <w:rFonts w:ascii="Arial" w:hAnsi="Arial" w:cs="Arial"/>
          <w:sz w:val="24"/>
          <w:szCs w:val="24"/>
        </w:rPr>
        <w:t>, booster doses were shown to completel</w:t>
      </w:r>
      <w:r>
        <w:rPr>
          <w:rFonts w:ascii="Arial" w:hAnsi="Arial" w:cs="Arial"/>
          <w:sz w:val="24"/>
          <w:szCs w:val="24"/>
        </w:rPr>
        <w:t>y shut down the T-cell response</w:t>
      </w:r>
      <w:r w:rsidR="006F486B" w:rsidRPr="006F486B">
        <w:rPr>
          <w:rFonts w:ascii="Arial" w:hAnsi="Arial" w:cs="Arial"/>
          <w:sz w:val="24"/>
          <w:szCs w:val="24"/>
        </w:rPr>
        <w:t xml:space="preserve"> thereby rendering patients immunologically vulnerable</w:t>
      </w:r>
      <w:proofErr w:type="gramStart"/>
      <w:r w:rsidR="006F486B" w:rsidRPr="006F486B">
        <w:rPr>
          <w:rFonts w:ascii="Arial" w:hAnsi="Arial" w:cs="Arial"/>
          <w:sz w:val="24"/>
          <w:szCs w:val="24"/>
        </w:rPr>
        <w:t>.</w:t>
      </w:r>
      <w:r w:rsidR="00733B6A">
        <w:rPr>
          <w:rFonts w:ascii="Arial" w:hAnsi="Arial" w:cs="Arial"/>
          <w:sz w:val="24"/>
          <w:szCs w:val="24"/>
        </w:rPr>
        <w:t>(</w:t>
      </w:r>
      <w:proofErr w:type="gramEnd"/>
      <w:r w:rsidR="00733B6A">
        <w:rPr>
          <w:rFonts w:ascii="Arial" w:hAnsi="Arial" w:cs="Arial"/>
          <w:sz w:val="24"/>
          <w:szCs w:val="24"/>
        </w:rPr>
        <w:t>1)</w:t>
      </w:r>
      <w:r w:rsidR="006F486B" w:rsidRPr="006F486B">
        <w:rPr>
          <w:rFonts w:ascii="Arial" w:hAnsi="Arial" w:cs="Arial"/>
          <w:sz w:val="24"/>
          <w:szCs w:val="24"/>
        </w:rPr>
        <w:t xml:space="preserve"> He warns of </w:t>
      </w:r>
      <w:r w:rsidR="006F486B" w:rsidRPr="00AB11B7">
        <w:rPr>
          <w:rStyle w:val="Emphasis"/>
          <w:rFonts w:ascii="Arial" w:hAnsi="Arial" w:cs="Arial"/>
          <w:i w:val="0"/>
          <w:sz w:val="24"/>
          <w:szCs w:val="24"/>
        </w:rPr>
        <w:t>antibody-dependent enhancement</w:t>
      </w:r>
      <w:r>
        <w:rPr>
          <w:rStyle w:val="Emphasis"/>
          <w:rFonts w:ascii="Arial" w:hAnsi="Arial" w:cs="Arial"/>
          <w:i w:val="0"/>
          <w:sz w:val="24"/>
          <w:szCs w:val="24"/>
        </w:rPr>
        <w:t xml:space="preserve">: </w:t>
      </w:r>
      <w:r>
        <w:rPr>
          <w:rFonts w:ascii="Arial" w:hAnsi="Arial" w:cs="Arial"/>
          <w:sz w:val="24"/>
          <w:szCs w:val="24"/>
        </w:rPr>
        <w:t>the</w:t>
      </w:r>
      <w:r w:rsidR="006F486B" w:rsidRPr="006F486B">
        <w:rPr>
          <w:rFonts w:ascii="Arial" w:hAnsi="Arial" w:cs="Arial"/>
          <w:sz w:val="24"/>
          <w:szCs w:val="24"/>
        </w:rPr>
        <w:t xml:space="preserve"> phenomenon </w:t>
      </w:r>
      <w:r>
        <w:rPr>
          <w:rFonts w:ascii="Arial" w:hAnsi="Arial" w:cs="Arial"/>
          <w:sz w:val="24"/>
          <w:szCs w:val="24"/>
        </w:rPr>
        <w:t xml:space="preserve">of </w:t>
      </w:r>
      <w:r w:rsidR="006F486B" w:rsidRPr="006F486B">
        <w:rPr>
          <w:rFonts w:ascii="Arial" w:hAnsi="Arial" w:cs="Arial"/>
          <w:sz w:val="24"/>
          <w:szCs w:val="24"/>
        </w:rPr>
        <w:t>vaccine-induced antibodies attach</w:t>
      </w:r>
      <w:r>
        <w:rPr>
          <w:rFonts w:ascii="Arial" w:hAnsi="Arial" w:cs="Arial"/>
          <w:sz w:val="24"/>
          <w:szCs w:val="24"/>
        </w:rPr>
        <w:t>ing themselves</w:t>
      </w:r>
      <w:r w:rsidR="006F486B" w:rsidRPr="006F486B">
        <w:rPr>
          <w:rFonts w:ascii="Arial" w:hAnsi="Arial" w:cs="Arial"/>
          <w:sz w:val="24"/>
          <w:szCs w:val="24"/>
        </w:rPr>
        <w:t xml:space="preserve"> to viral var</w:t>
      </w:r>
      <w:r>
        <w:rPr>
          <w:rFonts w:ascii="Arial" w:hAnsi="Arial" w:cs="Arial"/>
          <w:sz w:val="24"/>
          <w:szCs w:val="24"/>
        </w:rPr>
        <w:t>iants without neutralizing them</w:t>
      </w:r>
      <w:r w:rsidR="006F486B" w:rsidRPr="006F486B">
        <w:rPr>
          <w:rFonts w:ascii="Arial" w:hAnsi="Arial" w:cs="Arial"/>
          <w:sz w:val="24"/>
          <w:szCs w:val="24"/>
        </w:rPr>
        <w:t>. But most concerning is</w:t>
      </w:r>
      <w:r>
        <w:rPr>
          <w:rFonts w:ascii="Arial" w:hAnsi="Arial" w:cs="Arial"/>
          <w:sz w:val="24"/>
          <w:szCs w:val="24"/>
        </w:rPr>
        <w:t xml:space="preserve"> the surge in highly aggressive and</w:t>
      </w:r>
      <w:r w:rsidR="006F486B" w:rsidRPr="006F486B">
        <w:rPr>
          <w:rFonts w:ascii="Arial" w:hAnsi="Arial" w:cs="Arial"/>
          <w:sz w:val="24"/>
          <w:szCs w:val="24"/>
        </w:rPr>
        <w:t xml:space="preserve"> rapidly progressing cancers, </w:t>
      </w:r>
      <w:r>
        <w:rPr>
          <w:rFonts w:ascii="Arial" w:hAnsi="Arial" w:cs="Arial"/>
          <w:sz w:val="24"/>
          <w:szCs w:val="24"/>
        </w:rPr>
        <w:t>which he colloquially calls “</w:t>
      </w:r>
      <w:r w:rsidR="006F486B" w:rsidRPr="006F486B">
        <w:rPr>
          <w:rFonts w:ascii="Arial" w:hAnsi="Arial" w:cs="Arial"/>
          <w:sz w:val="24"/>
          <w:szCs w:val="24"/>
        </w:rPr>
        <w:t xml:space="preserve">turbo cancers,” that </w:t>
      </w:r>
      <w:r>
        <w:rPr>
          <w:rFonts w:ascii="Arial" w:hAnsi="Arial" w:cs="Arial"/>
          <w:sz w:val="24"/>
          <w:szCs w:val="24"/>
        </w:rPr>
        <w:t>arise</w:t>
      </w:r>
      <w:r w:rsidR="006F486B" w:rsidRPr="006F486B">
        <w:rPr>
          <w:rFonts w:ascii="Arial" w:hAnsi="Arial" w:cs="Arial"/>
          <w:sz w:val="24"/>
          <w:szCs w:val="24"/>
        </w:rPr>
        <w:t xml:space="preserve"> in his long-term patients after receiving mRNA booster shots. He recounts melanoma patients who had been stable for years suddenly relapsing with metastatic disease within weeks of vaccination. Rather than dismiss these as coincidental, </w:t>
      </w:r>
      <w:proofErr w:type="spellStart"/>
      <w:r w:rsidR="002B2145">
        <w:rPr>
          <w:rFonts w:ascii="Arial" w:hAnsi="Arial" w:cs="Arial"/>
          <w:sz w:val="24"/>
          <w:szCs w:val="24"/>
        </w:rPr>
        <w:t>Dalgleish</w:t>
      </w:r>
      <w:proofErr w:type="spellEnd"/>
      <w:r w:rsidR="006F486B" w:rsidRPr="006F486B">
        <w:rPr>
          <w:rFonts w:ascii="Arial" w:hAnsi="Arial" w:cs="Arial"/>
          <w:sz w:val="24"/>
          <w:szCs w:val="24"/>
        </w:rPr>
        <w:t xml:space="preserve"> investigated the common denominator: all </w:t>
      </w:r>
      <w:r>
        <w:rPr>
          <w:rFonts w:ascii="Arial" w:hAnsi="Arial" w:cs="Arial"/>
          <w:sz w:val="24"/>
          <w:szCs w:val="24"/>
        </w:rPr>
        <w:t xml:space="preserve">his patients </w:t>
      </w:r>
      <w:r w:rsidR="006F486B" w:rsidRPr="006F486B">
        <w:rPr>
          <w:rFonts w:ascii="Arial" w:hAnsi="Arial" w:cs="Arial"/>
          <w:sz w:val="24"/>
          <w:szCs w:val="24"/>
        </w:rPr>
        <w:t xml:space="preserve">had received mRNA </w:t>
      </w:r>
      <w:r>
        <w:rPr>
          <w:rFonts w:ascii="Arial" w:hAnsi="Arial" w:cs="Arial"/>
          <w:sz w:val="24"/>
          <w:szCs w:val="24"/>
        </w:rPr>
        <w:t>booster shot</w:t>
      </w:r>
      <w:r w:rsidR="006F486B" w:rsidRPr="006F486B">
        <w:rPr>
          <w:rFonts w:ascii="Arial" w:hAnsi="Arial" w:cs="Arial"/>
          <w:sz w:val="24"/>
          <w:szCs w:val="24"/>
        </w:rPr>
        <w:t xml:space="preserve">s shortly before the relapse. “I was the first to spot that my patients who were bullied into having booster messenger RNA viruses... started to relapse,” he stated. This pattern </w:t>
      </w:r>
      <w:r w:rsidR="00007418">
        <w:rPr>
          <w:rFonts w:ascii="Arial" w:hAnsi="Arial" w:cs="Arial"/>
          <w:sz w:val="24"/>
          <w:szCs w:val="24"/>
        </w:rPr>
        <w:t>is not isolated. Many</w:t>
      </w:r>
      <w:r w:rsidR="006F486B" w:rsidRPr="006F486B">
        <w:rPr>
          <w:rFonts w:ascii="Arial" w:hAnsi="Arial" w:cs="Arial"/>
          <w:sz w:val="24"/>
          <w:szCs w:val="24"/>
        </w:rPr>
        <w:t xml:space="preserve"> other oncologists </w:t>
      </w:r>
      <w:r w:rsidR="00007418">
        <w:rPr>
          <w:rFonts w:ascii="Arial" w:hAnsi="Arial" w:cs="Arial"/>
          <w:sz w:val="24"/>
          <w:szCs w:val="24"/>
        </w:rPr>
        <w:t>and clinicians are now reporting similar</w:t>
      </w:r>
      <w:r w:rsidR="006F486B" w:rsidRPr="006F486B">
        <w:rPr>
          <w:rFonts w:ascii="Arial" w:hAnsi="Arial" w:cs="Arial"/>
          <w:sz w:val="24"/>
          <w:szCs w:val="24"/>
        </w:rPr>
        <w:t xml:space="preserve"> aggressive cases of relapse and newly emergent cancers in patients post-vaccination.</w:t>
      </w:r>
    </w:p>
    <w:p w14:paraId="5A852259" w14:textId="7DAB416F" w:rsidR="006F486B" w:rsidRPr="006F486B" w:rsidRDefault="006F486B" w:rsidP="006F486B">
      <w:pPr>
        <w:pStyle w:val="NormalWeb"/>
        <w:spacing w:before="0" w:beforeAutospacing="0" w:after="240" w:afterAutospacing="0" w:line="360" w:lineRule="auto"/>
        <w:rPr>
          <w:rFonts w:ascii="Arial" w:hAnsi="Arial" w:cs="Arial"/>
          <w:sz w:val="24"/>
          <w:szCs w:val="24"/>
        </w:rPr>
      </w:pPr>
      <w:r w:rsidRPr="006F486B">
        <w:rPr>
          <w:rFonts w:ascii="Arial" w:hAnsi="Arial" w:cs="Arial"/>
          <w:sz w:val="24"/>
          <w:szCs w:val="24"/>
        </w:rPr>
        <w:t xml:space="preserve">In several detailed cases, Professor </w:t>
      </w:r>
      <w:proofErr w:type="spellStart"/>
      <w:r w:rsidR="002B2145">
        <w:rPr>
          <w:rFonts w:ascii="Arial" w:hAnsi="Arial" w:cs="Arial"/>
          <w:sz w:val="24"/>
          <w:szCs w:val="24"/>
        </w:rPr>
        <w:t>Dalgleish</w:t>
      </w:r>
      <w:proofErr w:type="spellEnd"/>
      <w:r w:rsidRPr="006F486B">
        <w:rPr>
          <w:rFonts w:ascii="Arial" w:hAnsi="Arial" w:cs="Arial"/>
          <w:sz w:val="24"/>
          <w:szCs w:val="24"/>
        </w:rPr>
        <w:t xml:space="preserve"> described how two of his personal friends</w:t>
      </w:r>
      <w:r w:rsidR="00007418">
        <w:rPr>
          <w:rFonts w:ascii="Arial" w:hAnsi="Arial" w:cs="Arial"/>
          <w:sz w:val="24"/>
          <w:szCs w:val="24"/>
        </w:rPr>
        <w:t xml:space="preserve">, who were </w:t>
      </w:r>
      <w:r w:rsidRPr="006F486B">
        <w:rPr>
          <w:rFonts w:ascii="Arial" w:hAnsi="Arial" w:cs="Arial"/>
          <w:sz w:val="24"/>
          <w:szCs w:val="24"/>
        </w:rPr>
        <w:t>both healthy and cancer-free</w:t>
      </w:r>
      <w:r w:rsidR="00007418">
        <w:rPr>
          <w:rFonts w:ascii="Arial" w:hAnsi="Arial" w:cs="Arial"/>
          <w:sz w:val="24"/>
          <w:szCs w:val="24"/>
        </w:rPr>
        <w:t xml:space="preserve">, </w:t>
      </w:r>
      <w:r w:rsidRPr="006F486B">
        <w:rPr>
          <w:rFonts w:ascii="Arial" w:hAnsi="Arial" w:cs="Arial"/>
          <w:sz w:val="24"/>
          <w:szCs w:val="24"/>
        </w:rPr>
        <w:t xml:space="preserve">developed explosive, metastatic cancers within weeks of receiving mRNA booster shots. Both men experienced unusual symptoms initially mistaken for long COVID, but quickly progressed to severe bone metastases. </w:t>
      </w:r>
      <w:r w:rsidR="00007418">
        <w:rPr>
          <w:rFonts w:ascii="Arial" w:hAnsi="Arial" w:cs="Arial"/>
          <w:sz w:val="24"/>
          <w:szCs w:val="24"/>
        </w:rPr>
        <w:t>One of the patients</w:t>
      </w:r>
      <w:r w:rsidRPr="006F486B">
        <w:rPr>
          <w:rFonts w:ascii="Arial" w:hAnsi="Arial" w:cs="Arial"/>
          <w:sz w:val="24"/>
          <w:szCs w:val="24"/>
        </w:rPr>
        <w:t xml:space="preserve"> was diagnosed with an aggressive recurrence of melanoma, </w:t>
      </w:r>
      <w:r w:rsidR="00007418">
        <w:rPr>
          <w:rFonts w:ascii="Arial" w:hAnsi="Arial" w:cs="Arial"/>
          <w:sz w:val="24"/>
          <w:szCs w:val="24"/>
        </w:rPr>
        <w:t xml:space="preserve">while </w:t>
      </w:r>
      <w:r w:rsidRPr="006F486B">
        <w:rPr>
          <w:rFonts w:ascii="Arial" w:hAnsi="Arial" w:cs="Arial"/>
          <w:sz w:val="24"/>
          <w:szCs w:val="24"/>
        </w:rPr>
        <w:t xml:space="preserve">the other with rapidly advancing multiple myeloma. A third </w:t>
      </w:r>
      <w:r w:rsidR="00007418">
        <w:rPr>
          <w:rFonts w:ascii="Arial" w:hAnsi="Arial" w:cs="Arial"/>
          <w:sz w:val="24"/>
          <w:szCs w:val="24"/>
        </w:rPr>
        <w:t xml:space="preserve">case </w:t>
      </w:r>
      <w:r w:rsidRPr="006F486B">
        <w:rPr>
          <w:rFonts w:ascii="Arial" w:hAnsi="Arial" w:cs="Arial"/>
          <w:sz w:val="24"/>
          <w:szCs w:val="24"/>
        </w:rPr>
        <w:t>developed widespread lymphoma shortly after a booster</w:t>
      </w:r>
      <w:r w:rsidR="00007418">
        <w:rPr>
          <w:rFonts w:ascii="Arial" w:hAnsi="Arial" w:cs="Arial"/>
          <w:sz w:val="24"/>
          <w:szCs w:val="24"/>
        </w:rPr>
        <w:t xml:space="preserve"> vaccination</w:t>
      </w:r>
      <w:r w:rsidRPr="006F486B">
        <w:rPr>
          <w:rFonts w:ascii="Arial" w:hAnsi="Arial" w:cs="Arial"/>
          <w:sz w:val="24"/>
          <w:szCs w:val="24"/>
        </w:rPr>
        <w:t xml:space="preserve">. </w:t>
      </w:r>
      <w:proofErr w:type="spellStart"/>
      <w:r w:rsidR="002B2145">
        <w:rPr>
          <w:rFonts w:ascii="Arial" w:hAnsi="Arial" w:cs="Arial"/>
          <w:sz w:val="24"/>
          <w:szCs w:val="24"/>
        </w:rPr>
        <w:t>Dalgleish</w:t>
      </w:r>
      <w:proofErr w:type="spellEnd"/>
      <w:r w:rsidRPr="006F486B">
        <w:rPr>
          <w:rFonts w:ascii="Arial" w:hAnsi="Arial" w:cs="Arial"/>
          <w:sz w:val="24"/>
          <w:szCs w:val="24"/>
        </w:rPr>
        <w:t xml:space="preserve"> emphasized that these were not typical cancer trajectories: “In 40 years of doing oncology, I've probably seen two explosive cancers. Now we're seeing lots of them.” These cancers, according to him, are unresponsive to conventional the</w:t>
      </w:r>
      <w:r w:rsidR="00007418">
        <w:rPr>
          <w:rFonts w:ascii="Arial" w:hAnsi="Arial" w:cs="Arial"/>
          <w:sz w:val="24"/>
          <w:szCs w:val="24"/>
        </w:rPr>
        <w:t>rapies, including immunotherapy that</w:t>
      </w:r>
      <w:r w:rsidRPr="006F486B">
        <w:rPr>
          <w:rFonts w:ascii="Arial" w:hAnsi="Arial" w:cs="Arial"/>
          <w:sz w:val="24"/>
          <w:szCs w:val="24"/>
        </w:rPr>
        <w:t xml:space="preserve"> would normally offer an 80% response rate in melanoma. </w:t>
      </w:r>
      <w:r w:rsidR="00007418">
        <w:rPr>
          <w:rFonts w:ascii="Arial" w:hAnsi="Arial" w:cs="Arial"/>
          <w:sz w:val="24"/>
          <w:szCs w:val="24"/>
        </w:rPr>
        <w:t xml:space="preserve">In one case there was no response whatsoever therefore further </w:t>
      </w:r>
      <w:r w:rsidRPr="006F486B">
        <w:rPr>
          <w:rFonts w:ascii="Arial" w:hAnsi="Arial" w:cs="Arial"/>
          <w:sz w:val="24"/>
          <w:szCs w:val="24"/>
        </w:rPr>
        <w:t xml:space="preserve">underscoring the abnormal nature of </w:t>
      </w:r>
      <w:r w:rsidR="00007418">
        <w:rPr>
          <w:rFonts w:ascii="Arial" w:hAnsi="Arial" w:cs="Arial"/>
          <w:sz w:val="24"/>
          <w:szCs w:val="24"/>
        </w:rPr>
        <w:t>turbo cancers’</w:t>
      </w:r>
      <w:r w:rsidRPr="006F486B">
        <w:rPr>
          <w:rFonts w:ascii="Arial" w:hAnsi="Arial" w:cs="Arial"/>
          <w:sz w:val="24"/>
          <w:szCs w:val="24"/>
        </w:rPr>
        <w:t xml:space="preserve"> disease progression.</w:t>
      </w:r>
    </w:p>
    <w:p w14:paraId="3E44FCDB" w14:textId="3E6DFAE1" w:rsidR="00E813EE" w:rsidRPr="00E813EE" w:rsidRDefault="00E813EE" w:rsidP="00E813EE">
      <w:pPr>
        <w:pStyle w:val="NormalWeb"/>
        <w:spacing w:before="0" w:beforeAutospacing="0" w:after="240" w:afterAutospacing="0" w:line="360" w:lineRule="auto"/>
        <w:rPr>
          <w:rFonts w:ascii="Arial" w:eastAsia="Times New Roman" w:hAnsi="Arial" w:cs="Arial"/>
          <w:sz w:val="24"/>
          <w:szCs w:val="24"/>
        </w:rPr>
      </w:pPr>
      <w:r w:rsidRPr="00E813EE">
        <w:rPr>
          <w:rFonts w:ascii="Arial" w:eastAsia="Times New Roman" w:hAnsi="Arial" w:cs="Arial"/>
          <w:sz w:val="24"/>
          <w:szCs w:val="24"/>
        </w:rPr>
        <w:t xml:space="preserve">Emerging clinical reports and reviews support Dr. </w:t>
      </w:r>
      <w:proofErr w:type="spellStart"/>
      <w:r w:rsidRPr="00E813EE">
        <w:rPr>
          <w:rFonts w:ascii="Arial" w:eastAsia="Times New Roman" w:hAnsi="Arial" w:cs="Arial"/>
          <w:sz w:val="24"/>
          <w:szCs w:val="24"/>
        </w:rPr>
        <w:t>Dalgleish’s</w:t>
      </w:r>
      <w:proofErr w:type="spellEnd"/>
      <w:r w:rsidRPr="00E813EE">
        <w:rPr>
          <w:rFonts w:ascii="Arial" w:eastAsia="Times New Roman" w:hAnsi="Arial" w:cs="Arial"/>
          <w:sz w:val="24"/>
          <w:szCs w:val="24"/>
        </w:rPr>
        <w:t xml:space="preserve"> experience. For example, there is now warranted concern about a possible association between the mRNA vaccines and the onset or reactivation of hematologic malignancies, particularly lymphomas and </w:t>
      </w:r>
      <w:proofErr w:type="spellStart"/>
      <w:r w:rsidRPr="00E813EE">
        <w:rPr>
          <w:rFonts w:ascii="Arial" w:eastAsia="Times New Roman" w:hAnsi="Arial" w:cs="Arial"/>
          <w:sz w:val="24"/>
          <w:szCs w:val="24"/>
        </w:rPr>
        <w:t>leukemias</w:t>
      </w:r>
      <w:proofErr w:type="spellEnd"/>
      <w:r w:rsidRPr="00E813EE">
        <w:rPr>
          <w:rFonts w:ascii="Arial" w:eastAsia="Times New Roman" w:hAnsi="Arial" w:cs="Arial"/>
          <w:sz w:val="24"/>
          <w:szCs w:val="24"/>
        </w:rPr>
        <w:t>. Several studies describe patients who developed aggressive B-cell lymphomas shortly after receiving mRNA vaccines</w:t>
      </w:r>
      <w:proofErr w:type="gramStart"/>
      <w:r w:rsidRPr="00E813EE">
        <w:rPr>
          <w:rFonts w:ascii="Arial" w:eastAsia="Times New Roman" w:hAnsi="Arial" w:cs="Arial"/>
          <w:sz w:val="24"/>
          <w:szCs w:val="24"/>
        </w:rPr>
        <w:t>.(</w:t>
      </w:r>
      <w:proofErr w:type="gramEnd"/>
      <w:r w:rsidRPr="00E813EE">
        <w:rPr>
          <w:rFonts w:ascii="Arial" w:eastAsia="Times New Roman" w:hAnsi="Arial" w:cs="Arial"/>
          <w:sz w:val="24"/>
          <w:szCs w:val="24"/>
        </w:rPr>
        <w:t>2, 3) A systematic review conducted in 2024 identified multiple cases of cutaneous lymphoma recurrence following vaccination. The authors from the Medical University of Gdansk in Poland propose that vaccine-induced immune stimulation may reactivate dormant neoplastic cells in susceptible individuals</w:t>
      </w:r>
      <w:proofErr w:type="gramStart"/>
      <w:r w:rsidRPr="00E813EE">
        <w:rPr>
          <w:rFonts w:ascii="Arial" w:eastAsia="Times New Roman" w:hAnsi="Arial" w:cs="Arial"/>
          <w:sz w:val="24"/>
          <w:szCs w:val="24"/>
        </w:rPr>
        <w:t>.(</w:t>
      </w:r>
      <w:proofErr w:type="gramEnd"/>
      <w:r w:rsidRPr="00E813EE">
        <w:rPr>
          <w:rFonts w:ascii="Arial" w:eastAsia="Times New Roman" w:hAnsi="Arial" w:cs="Arial"/>
          <w:sz w:val="24"/>
          <w:szCs w:val="24"/>
        </w:rPr>
        <w:t>4) To explain the sudden rise in cancers post-</w:t>
      </w:r>
      <w:proofErr w:type="spellStart"/>
      <w:r w:rsidRPr="00E813EE">
        <w:rPr>
          <w:rFonts w:ascii="Arial" w:eastAsia="Times New Roman" w:hAnsi="Arial" w:cs="Arial"/>
          <w:sz w:val="24"/>
          <w:szCs w:val="24"/>
        </w:rPr>
        <w:t>Covid</w:t>
      </w:r>
      <w:proofErr w:type="spellEnd"/>
      <w:r w:rsidRPr="00E813EE">
        <w:rPr>
          <w:rFonts w:ascii="Arial" w:eastAsia="Times New Roman" w:hAnsi="Arial" w:cs="Arial"/>
          <w:sz w:val="24"/>
          <w:szCs w:val="24"/>
        </w:rPr>
        <w:t xml:space="preserve"> vaccination, Drs. </w:t>
      </w:r>
      <w:proofErr w:type="spellStart"/>
      <w:r w:rsidRPr="00E813EE">
        <w:rPr>
          <w:rFonts w:ascii="Arial" w:eastAsia="Times New Roman" w:hAnsi="Arial" w:cs="Arial"/>
          <w:sz w:val="24"/>
          <w:szCs w:val="24"/>
        </w:rPr>
        <w:t>Angues</w:t>
      </w:r>
      <w:proofErr w:type="spellEnd"/>
      <w:r w:rsidRPr="00E813EE">
        <w:rPr>
          <w:rFonts w:ascii="Arial" w:eastAsia="Times New Roman" w:hAnsi="Arial" w:cs="Arial"/>
          <w:sz w:val="24"/>
          <w:szCs w:val="24"/>
        </w:rPr>
        <w:t xml:space="preserve"> and </w:t>
      </w:r>
      <w:proofErr w:type="spellStart"/>
      <w:r w:rsidRPr="00E813EE">
        <w:rPr>
          <w:rFonts w:ascii="Arial" w:eastAsia="Times New Roman" w:hAnsi="Arial" w:cs="Arial"/>
          <w:sz w:val="24"/>
          <w:szCs w:val="24"/>
        </w:rPr>
        <w:t>Bustos</w:t>
      </w:r>
      <w:proofErr w:type="spellEnd"/>
      <w:r w:rsidRPr="00E813EE">
        <w:rPr>
          <w:rFonts w:ascii="Arial" w:eastAsia="Times New Roman" w:hAnsi="Arial" w:cs="Arial"/>
          <w:sz w:val="24"/>
          <w:szCs w:val="24"/>
        </w:rPr>
        <w:t xml:space="preserve"> at Oregon Health and Sciences University School of Medicine have proposed the “multi-hit hypothesis,” which states that repeated immune activation via mRNA vaccines could induce oncogenic stress in genetically vulnerable individuals.(5) While much more needs to be done </w:t>
      </w:r>
      <w:r w:rsidR="00311D5A">
        <w:rPr>
          <w:rFonts w:ascii="Arial" w:eastAsia="Times New Roman" w:hAnsi="Arial" w:cs="Arial"/>
          <w:sz w:val="24"/>
          <w:szCs w:val="24"/>
        </w:rPr>
        <w:t xml:space="preserve">to </w:t>
      </w:r>
      <w:r w:rsidRPr="00E813EE">
        <w:rPr>
          <w:rFonts w:ascii="Arial" w:eastAsia="Times New Roman" w:hAnsi="Arial" w:cs="Arial"/>
          <w:sz w:val="24"/>
          <w:szCs w:val="24"/>
        </w:rPr>
        <w:t>belter understand the oncogenic characteristics of mRNA vaccines, these initial observations nevertheless underscore the urgent need for rigorous epidemiologic studies and long-term monitoring of vaccinated populations.</w:t>
      </w:r>
    </w:p>
    <w:p w14:paraId="408395DC" w14:textId="6D865CB6" w:rsidR="006F486B" w:rsidRPr="006F486B" w:rsidRDefault="002B2145" w:rsidP="006F486B">
      <w:pPr>
        <w:pStyle w:val="NormalWeb"/>
        <w:spacing w:before="0" w:beforeAutospacing="0" w:after="240" w:afterAutospacing="0" w:line="360" w:lineRule="auto"/>
        <w:rPr>
          <w:rFonts w:ascii="Arial" w:hAnsi="Arial" w:cs="Arial"/>
          <w:sz w:val="24"/>
          <w:szCs w:val="24"/>
        </w:rPr>
      </w:pPr>
      <w:proofErr w:type="spellStart"/>
      <w:r>
        <w:rPr>
          <w:rFonts w:ascii="Arial" w:hAnsi="Arial" w:cs="Arial"/>
          <w:sz w:val="24"/>
          <w:szCs w:val="24"/>
        </w:rPr>
        <w:t>Dalgleish</w:t>
      </w:r>
      <w:r w:rsidR="006F486B" w:rsidRPr="006F486B">
        <w:rPr>
          <w:rFonts w:ascii="Arial" w:hAnsi="Arial" w:cs="Arial"/>
          <w:sz w:val="24"/>
          <w:szCs w:val="24"/>
        </w:rPr>
        <w:t>’s</w:t>
      </w:r>
      <w:proofErr w:type="spellEnd"/>
      <w:r w:rsidR="006F486B" w:rsidRPr="006F486B">
        <w:rPr>
          <w:rFonts w:ascii="Arial" w:hAnsi="Arial" w:cs="Arial"/>
          <w:sz w:val="24"/>
          <w:szCs w:val="24"/>
        </w:rPr>
        <w:t xml:space="preserve"> warnings extend beyond individual cases to systemic failures. He denounced the roles played by national health authorities, including the Centers for Disease Control and Prevention (CDC), National Institutes of Health (NIH), and the American Cancer Society, for their silence. “Not a word,” he said, referencing the absence of institutional acknowledgment despite mounting anecdotal evidence. He described the public health </w:t>
      </w:r>
      <w:r w:rsidR="00007418">
        <w:rPr>
          <w:rFonts w:ascii="Arial" w:hAnsi="Arial" w:cs="Arial"/>
          <w:sz w:val="24"/>
          <w:szCs w:val="24"/>
        </w:rPr>
        <w:t>response as a “massive cover-up</w:t>
      </w:r>
      <w:r w:rsidR="006F486B" w:rsidRPr="006F486B">
        <w:rPr>
          <w:rFonts w:ascii="Arial" w:hAnsi="Arial" w:cs="Arial"/>
          <w:sz w:val="24"/>
          <w:szCs w:val="24"/>
        </w:rPr>
        <w:t xml:space="preserve">” where causes of death </w:t>
      </w:r>
      <w:r w:rsidR="00007418">
        <w:rPr>
          <w:rFonts w:ascii="Arial" w:hAnsi="Arial" w:cs="Arial"/>
          <w:sz w:val="24"/>
          <w:szCs w:val="24"/>
        </w:rPr>
        <w:t xml:space="preserve">are </w:t>
      </w:r>
      <w:r w:rsidR="006F486B" w:rsidRPr="006F486B">
        <w:rPr>
          <w:rFonts w:ascii="Arial" w:hAnsi="Arial" w:cs="Arial"/>
          <w:sz w:val="24"/>
          <w:szCs w:val="24"/>
        </w:rPr>
        <w:t xml:space="preserve">systematically </w:t>
      </w:r>
      <w:r w:rsidR="00007418">
        <w:rPr>
          <w:rFonts w:ascii="Arial" w:hAnsi="Arial" w:cs="Arial"/>
          <w:sz w:val="24"/>
          <w:szCs w:val="24"/>
        </w:rPr>
        <w:t xml:space="preserve">being </w:t>
      </w:r>
      <w:r w:rsidR="006F486B" w:rsidRPr="006F486B">
        <w:rPr>
          <w:rFonts w:ascii="Arial" w:hAnsi="Arial" w:cs="Arial"/>
          <w:sz w:val="24"/>
          <w:szCs w:val="24"/>
        </w:rPr>
        <w:t xml:space="preserve">mislabeled and exaggerated to sustain </w:t>
      </w:r>
      <w:r w:rsidR="00007418">
        <w:rPr>
          <w:rFonts w:ascii="Arial" w:hAnsi="Arial" w:cs="Arial"/>
          <w:sz w:val="24"/>
          <w:szCs w:val="24"/>
        </w:rPr>
        <w:t xml:space="preserve">phony </w:t>
      </w:r>
      <w:r w:rsidR="006F486B" w:rsidRPr="006F486B">
        <w:rPr>
          <w:rFonts w:ascii="Arial" w:hAnsi="Arial" w:cs="Arial"/>
          <w:sz w:val="24"/>
          <w:szCs w:val="24"/>
        </w:rPr>
        <w:t xml:space="preserve">pandemic narratives. According to </w:t>
      </w:r>
      <w:proofErr w:type="spellStart"/>
      <w:r>
        <w:rPr>
          <w:rFonts w:ascii="Arial" w:hAnsi="Arial" w:cs="Arial"/>
          <w:sz w:val="24"/>
          <w:szCs w:val="24"/>
        </w:rPr>
        <w:t>Dalgleish</w:t>
      </w:r>
      <w:proofErr w:type="spellEnd"/>
      <w:r w:rsidR="006F486B" w:rsidRPr="006F486B">
        <w:rPr>
          <w:rFonts w:ascii="Arial" w:hAnsi="Arial" w:cs="Arial"/>
          <w:sz w:val="24"/>
          <w:szCs w:val="24"/>
        </w:rPr>
        <w:t xml:space="preserve">, the risk posed by mRNA vaccines stems not only from their long-term immunosuppressive effects </w:t>
      </w:r>
      <w:r w:rsidR="00007418">
        <w:rPr>
          <w:rFonts w:ascii="Arial" w:hAnsi="Arial" w:cs="Arial"/>
          <w:sz w:val="24"/>
          <w:szCs w:val="24"/>
        </w:rPr>
        <w:t>but also from their very design.  S</w:t>
      </w:r>
      <w:r w:rsidR="006F486B" w:rsidRPr="006F486B">
        <w:rPr>
          <w:rFonts w:ascii="Arial" w:hAnsi="Arial" w:cs="Arial"/>
          <w:sz w:val="24"/>
          <w:szCs w:val="24"/>
        </w:rPr>
        <w:t>tabilized synthetic RNA with contaminants such as DNA capsids and SV40 promoter sequences pose severe oncogenic risks. “This is no ordinary RNA,” he warned. “It is being stabilized… It shouldn't even be considered for another human being.”</w:t>
      </w:r>
    </w:p>
    <w:p w14:paraId="3B16D373" w14:textId="44278C8A" w:rsidR="006F486B" w:rsidRPr="006F486B" w:rsidRDefault="00007418" w:rsidP="006F486B">
      <w:pPr>
        <w:pStyle w:val="NormalWeb"/>
        <w:spacing w:before="0" w:beforeAutospacing="0" w:after="240" w:afterAutospacing="0" w:line="360" w:lineRule="auto"/>
        <w:rPr>
          <w:rFonts w:ascii="Arial" w:hAnsi="Arial" w:cs="Arial"/>
          <w:sz w:val="24"/>
          <w:szCs w:val="24"/>
        </w:rPr>
      </w:pPr>
      <w:r>
        <w:rPr>
          <w:rFonts w:ascii="Arial" w:hAnsi="Arial" w:cs="Arial"/>
          <w:sz w:val="24"/>
          <w:szCs w:val="24"/>
        </w:rPr>
        <w:t xml:space="preserve">Dr. </w:t>
      </w:r>
      <w:proofErr w:type="spellStart"/>
      <w:r w:rsidR="002B2145">
        <w:rPr>
          <w:rFonts w:ascii="Arial" w:hAnsi="Arial" w:cs="Arial"/>
          <w:sz w:val="24"/>
          <w:szCs w:val="24"/>
        </w:rPr>
        <w:t>Dalgleish</w:t>
      </w:r>
      <w:proofErr w:type="spellEnd"/>
      <w:r>
        <w:rPr>
          <w:rFonts w:ascii="Arial" w:hAnsi="Arial" w:cs="Arial"/>
          <w:sz w:val="24"/>
          <w:szCs w:val="24"/>
        </w:rPr>
        <w:t xml:space="preserve"> concludes</w:t>
      </w:r>
      <w:r w:rsidR="006F486B" w:rsidRPr="006F486B">
        <w:rPr>
          <w:rFonts w:ascii="Arial" w:hAnsi="Arial" w:cs="Arial"/>
          <w:sz w:val="24"/>
          <w:szCs w:val="24"/>
        </w:rPr>
        <w:t xml:space="preserve"> with a </w:t>
      </w:r>
      <w:r>
        <w:rPr>
          <w:rFonts w:ascii="Arial" w:hAnsi="Arial" w:cs="Arial"/>
          <w:sz w:val="24"/>
          <w:szCs w:val="24"/>
        </w:rPr>
        <w:t>harsh</w:t>
      </w:r>
      <w:r w:rsidR="006F486B" w:rsidRPr="006F486B">
        <w:rPr>
          <w:rFonts w:ascii="Arial" w:hAnsi="Arial" w:cs="Arial"/>
          <w:sz w:val="24"/>
          <w:szCs w:val="24"/>
        </w:rPr>
        <w:t xml:space="preserve"> moral judgment: “I basically think all these people I mentioned should be in jail… This is not just </w:t>
      </w:r>
      <w:proofErr w:type="gramStart"/>
      <w:r w:rsidR="006F486B" w:rsidRPr="006F486B">
        <w:rPr>
          <w:rFonts w:ascii="Arial" w:hAnsi="Arial" w:cs="Arial"/>
          <w:sz w:val="24"/>
          <w:szCs w:val="24"/>
        </w:rPr>
        <w:t>crimes</w:t>
      </w:r>
      <w:proofErr w:type="gramEnd"/>
      <w:r w:rsidR="006F486B" w:rsidRPr="006F486B">
        <w:rPr>
          <w:rFonts w:ascii="Arial" w:hAnsi="Arial" w:cs="Arial"/>
          <w:sz w:val="24"/>
          <w:szCs w:val="24"/>
        </w:rPr>
        <w:t xml:space="preserve"> against individuals or even a family. This is </w:t>
      </w:r>
      <w:proofErr w:type="gramStart"/>
      <w:r w:rsidR="006F486B" w:rsidRPr="006F486B">
        <w:rPr>
          <w:rFonts w:ascii="Arial" w:hAnsi="Arial" w:cs="Arial"/>
          <w:sz w:val="24"/>
          <w:szCs w:val="24"/>
        </w:rPr>
        <w:t>crimes</w:t>
      </w:r>
      <w:proofErr w:type="gramEnd"/>
      <w:r w:rsidR="006F486B" w:rsidRPr="006F486B">
        <w:rPr>
          <w:rFonts w:ascii="Arial" w:hAnsi="Arial" w:cs="Arial"/>
          <w:sz w:val="24"/>
          <w:szCs w:val="24"/>
        </w:rPr>
        <w:t xml:space="preserve"> against humanity.” His position, grounded in decades of scientific and clinical experience, is clear: the mRNA vaccines pose a real and immediate oncogenic </w:t>
      </w:r>
      <w:r>
        <w:rPr>
          <w:rFonts w:ascii="Arial" w:hAnsi="Arial" w:cs="Arial"/>
          <w:sz w:val="24"/>
          <w:szCs w:val="24"/>
        </w:rPr>
        <w:t xml:space="preserve">danger, and their continued use </w:t>
      </w:r>
      <w:r w:rsidR="006F486B" w:rsidRPr="006F486B">
        <w:rPr>
          <w:rFonts w:ascii="Arial" w:hAnsi="Arial" w:cs="Arial"/>
          <w:sz w:val="24"/>
          <w:szCs w:val="24"/>
        </w:rPr>
        <w:t>especially in healthy, low-risk populations</w:t>
      </w:r>
      <w:r>
        <w:rPr>
          <w:rFonts w:ascii="Arial" w:hAnsi="Arial" w:cs="Arial"/>
          <w:sz w:val="24"/>
          <w:szCs w:val="24"/>
        </w:rPr>
        <w:t xml:space="preserve"> </w:t>
      </w:r>
      <w:r w:rsidR="006F486B" w:rsidRPr="006F486B">
        <w:rPr>
          <w:rFonts w:ascii="Arial" w:hAnsi="Arial" w:cs="Arial"/>
          <w:sz w:val="24"/>
          <w:szCs w:val="24"/>
        </w:rPr>
        <w:t xml:space="preserve">should be halted immediately. </w:t>
      </w:r>
    </w:p>
    <w:p w14:paraId="51B96ED5" w14:textId="1F73FB39" w:rsidR="00334174" w:rsidRPr="00334174" w:rsidRDefault="00334174" w:rsidP="00334174">
      <w:pPr>
        <w:pStyle w:val="NormalWeb"/>
        <w:spacing w:before="0" w:beforeAutospacing="0" w:after="240" w:afterAutospacing="0" w:line="360" w:lineRule="auto"/>
        <w:rPr>
          <w:rFonts w:ascii="Arial" w:hAnsi="Arial"/>
          <w:sz w:val="24"/>
          <w:szCs w:val="24"/>
        </w:rPr>
      </w:pPr>
      <w:r w:rsidRPr="00334174">
        <w:rPr>
          <w:rFonts w:ascii="Arial" w:hAnsi="Arial"/>
          <w:sz w:val="24"/>
          <w:szCs w:val="24"/>
        </w:rPr>
        <w:t>Between 2022 and 2024, a marked and concerning rise in cancer incidence has been documented across</w:t>
      </w:r>
      <w:r w:rsidR="00BD2D6A">
        <w:rPr>
          <w:rFonts w:ascii="Arial" w:hAnsi="Arial"/>
          <w:sz w:val="24"/>
          <w:szCs w:val="24"/>
        </w:rPr>
        <w:t xml:space="preserve"> numerous peer-reviewed studies</w:t>
      </w:r>
      <w:r w:rsidRPr="00334174">
        <w:rPr>
          <w:rFonts w:ascii="Arial" w:hAnsi="Arial"/>
          <w:sz w:val="24"/>
          <w:szCs w:val="24"/>
        </w:rPr>
        <w:t xml:space="preserve"> with </w:t>
      </w:r>
      <w:proofErr w:type="gramStart"/>
      <w:r w:rsidR="00BD2D6A">
        <w:rPr>
          <w:rFonts w:ascii="Arial" w:hAnsi="Arial"/>
          <w:sz w:val="24"/>
          <w:szCs w:val="24"/>
        </w:rPr>
        <w:t>a mounting</w:t>
      </w:r>
      <w:proofErr w:type="gramEnd"/>
      <w:r w:rsidR="00BD2D6A">
        <w:rPr>
          <w:rFonts w:ascii="Arial" w:hAnsi="Arial"/>
          <w:sz w:val="24"/>
          <w:szCs w:val="24"/>
        </w:rPr>
        <w:t xml:space="preserve"> </w:t>
      </w:r>
      <w:r w:rsidRPr="00334174">
        <w:rPr>
          <w:rFonts w:ascii="Arial" w:hAnsi="Arial"/>
          <w:sz w:val="24"/>
          <w:szCs w:val="24"/>
        </w:rPr>
        <w:t xml:space="preserve">evidence </w:t>
      </w:r>
      <w:r w:rsidR="00BD2D6A">
        <w:rPr>
          <w:rFonts w:ascii="Arial" w:hAnsi="Arial"/>
          <w:sz w:val="24"/>
          <w:szCs w:val="24"/>
        </w:rPr>
        <w:t>t</w:t>
      </w:r>
      <w:r w:rsidRPr="00334174">
        <w:rPr>
          <w:rFonts w:ascii="Arial" w:hAnsi="Arial"/>
          <w:sz w:val="24"/>
          <w:szCs w:val="24"/>
        </w:rPr>
        <w:t>hat this trend may be li</w:t>
      </w:r>
      <w:r w:rsidR="00BD2D6A">
        <w:rPr>
          <w:rFonts w:ascii="Arial" w:hAnsi="Arial"/>
          <w:sz w:val="24"/>
          <w:szCs w:val="24"/>
        </w:rPr>
        <w:t xml:space="preserve">nked to exposures unique to </w:t>
      </w:r>
      <w:r w:rsidRPr="00334174">
        <w:rPr>
          <w:rFonts w:ascii="Arial" w:hAnsi="Arial"/>
          <w:sz w:val="24"/>
          <w:szCs w:val="24"/>
        </w:rPr>
        <w:t>the SARS-CoV-2 virus and the widespread administration of mRNA vaccines produced by Pfizer-</w:t>
      </w:r>
      <w:proofErr w:type="spellStart"/>
      <w:r w:rsidRPr="00334174">
        <w:rPr>
          <w:rFonts w:ascii="Arial" w:hAnsi="Arial"/>
          <w:sz w:val="24"/>
          <w:szCs w:val="24"/>
        </w:rPr>
        <w:t>BioNTech</w:t>
      </w:r>
      <w:proofErr w:type="spellEnd"/>
      <w:r w:rsidRPr="00334174">
        <w:rPr>
          <w:rFonts w:ascii="Arial" w:hAnsi="Arial"/>
          <w:sz w:val="24"/>
          <w:szCs w:val="24"/>
        </w:rPr>
        <w:t xml:space="preserve"> and </w:t>
      </w:r>
      <w:proofErr w:type="spellStart"/>
      <w:r w:rsidRPr="00334174">
        <w:rPr>
          <w:rFonts w:ascii="Arial" w:hAnsi="Arial"/>
          <w:sz w:val="24"/>
          <w:szCs w:val="24"/>
        </w:rPr>
        <w:t>Moderna</w:t>
      </w:r>
      <w:proofErr w:type="spellEnd"/>
      <w:r w:rsidRPr="00334174">
        <w:rPr>
          <w:rFonts w:ascii="Arial" w:hAnsi="Arial"/>
          <w:sz w:val="24"/>
          <w:szCs w:val="24"/>
        </w:rPr>
        <w:t xml:space="preserve">. These increases are not only significant in magnitude but also alarming in </w:t>
      </w:r>
      <w:r w:rsidR="00BD2D6A">
        <w:rPr>
          <w:rFonts w:ascii="Arial" w:hAnsi="Arial"/>
          <w:sz w:val="24"/>
          <w:szCs w:val="24"/>
        </w:rPr>
        <w:t>the demographics affected. Cancers</w:t>
      </w:r>
      <w:r w:rsidRPr="00334174">
        <w:rPr>
          <w:rFonts w:ascii="Arial" w:hAnsi="Arial"/>
          <w:sz w:val="24"/>
          <w:szCs w:val="24"/>
        </w:rPr>
        <w:t xml:space="preserve"> </w:t>
      </w:r>
      <w:r w:rsidR="00BD2D6A">
        <w:rPr>
          <w:rFonts w:ascii="Arial" w:hAnsi="Arial"/>
          <w:sz w:val="24"/>
          <w:szCs w:val="24"/>
        </w:rPr>
        <w:t>are</w:t>
      </w:r>
      <w:r w:rsidRPr="00334174">
        <w:rPr>
          <w:rFonts w:ascii="Arial" w:hAnsi="Arial"/>
          <w:sz w:val="24"/>
          <w:szCs w:val="24"/>
        </w:rPr>
        <w:t xml:space="preserve"> increasingly diagnosed in younger adults</w:t>
      </w:r>
      <w:r w:rsidR="00BD2D6A">
        <w:rPr>
          <w:rFonts w:ascii="Arial" w:hAnsi="Arial"/>
          <w:sz w:val="24"/>
          <w:szCs w:val="24"/>
        </w:rPr>
        <w:t>. This</w:t>
      </w:r>
      <w:r w:rsidRPr="00334174">
        <w:rPr>
          <w:rFonts w:ascii="Arial" w:hAnsi="Arial"/>
          <w:sz w:val="24"/>
          <w:szCs w:val="24"/>
        </w:rPr>
        <w:t xml:space="preserve"> trend deviates sharply from historical baselines. Data from the </w:t>
      </w:r>
      <w:r w:rsidR="00BD2D6A">
        <w:rPr>
          <w:rFonts w:ascii="Arial" w:hAnsi="Arial"/>
          <w:sz w:val="24"/>
          <w:szCs w:val="24"/>
        </w:rPr>
        <w:t>UK</w:t>
      </w:r>
      <w:r w:rsidRPr="00334174">
        <w:rPr>
          <w:rFonts w:ascii="Arial" w:hAnsi="Arial"/>
          <w:sz w:val="24"/>
          <w:szCs w:val="24"/>
        </w:rPr>
        <w:t>, for instance, revealed a 6.7% rise in breast cancer diagnoses in 2022, particularly among women under 50</w:t>
      </w:r>
      <w:proofErr w:type="gramStart"/>
      <w:r w:rsidR="00E813EE">
        <w:rPr>
          <w:rFonts w:ascii="Arial" w:hAnsi="Arial"/>
          <w:sz w:val="24"/>
          <w:szCs w:val="24"/>
        </w:rPr>
        <w:t>.(</w:t>
      </w:r>
      <w:proofErr w:type="gramEnd"/>
      <w:r w:rsidR="00E813EE">
        <w:rPr>
          <w:rFonts w:ascii="Arial" w:hAnsi="Arial"/>
          <w:sz w:val="24"/>
          <w:szCs w:val="24"/>
        </w:rPr>
        <w:t>6</w:t>
      </w:r>
      <w:r w:rsidR="00BD2D6A">
        <w:rPr>
          <w:rFonts w:ascii="Arial" w:hAnsi="Arial"/>
          <w:sz w:val="24"/>
          <w:szCs w:val="24"/>
        </w:rPr>
        <w:t>)</w:t>
      </w:r>
      <w:r w:rsidRPr="00334174">
        <w:rPr>
          <w:rFonts w:ascii="Arial" w:hAnsi="Arial"/>
          <w:sz w:val="24"/>
          <w:szCs w:val="24"/>
        </w:rPr>
        <w:t xml:space="preserve"> In Canada, breast cancer diagnoses rose by 13% and c</w:t>
      </w:r>
      <w:r w:rsidR="00BD2D6A">
        <w:rPr>
          <w:rFonts w:ascii="Arial" w:hAnsi="Arial"/>
          <w:sz w:val="24"/>
          <w:szCs w:val="24"/>
        </w:rPr>
        <w:t>olorectal cancers by 8% in 2022. Younger adults aged between 20–39</w:t>
      </w:r>
      <w:r w:rsidRPr="00334174">
        <w:rPr>
          <w:rFonts w:ascii="Arial" w:hAnsi="Arial"/>
          <w:sz w:val="24"/>
          <w:szCs w:val="24"/>
        </w:rPr>
        <w:t xml:space="preserve"> </w:t>
      </w:r>
      <w:r w:rsidR="00BD2D6A">
        <w:rPr>
          <w:rFonts w:ascii="Arial" w:hAnsi="Arial"/>
          <w:sz w:val="24"/>
          <w:szCs w:val="24"/>
        </w:rPr>
        <w:t>well surpassed</w:t>
      </w:r>
      <w:r w:rsidRPr="00334174">
        <w:rPr>
          <w:rFonts w:ascii="Arial" w:hAnsi="Arial"/>
          <w:sz w:val="24"/>
          <w:szCs w:val="24"/>
        </w:rPr>
        <w:t xml:space="preserve"> pre-pande</w:t>
      </w:r>
      <w:r w:rsidR="00E813EE">
        <w:rPr>
          <w:rFonts w:ascii="Arial" w:hAnsi="Arial"/>
          <w:sz w:val="24"/>
          <w:szCs w:val="24"/>
        </w:rPr>
        <w:t>mic levels</w:t>
      </w:r>
      <w:proofErr w:type="gramStart"/>
      <w:r w:rsidR="00E813EE">
        <w:rPr>
          <w:rFonts w:ascii="Arial" w:hAnsi="Arial"/>
          <w:sz w:val="24"/>
          <w:szCs w:val="24"/>
        </w:rPr>
        <w:t>.(</w:t>
      </w:r>
      <w:proofErr w:type="gramEnd"/>
      <w:r w:rsidR="00E813EE">
        <w:rPr>
          <w:rFonts w:ascii="Arial" w:hAnsi="Arial"/>
          <w:sz w:val="24"/>
          <w:szCs w:val="24"/>
        </w:rPr>
        <w:t>7</w:t>
      </w:r>
      <w:r w:rsidR="00BD2D6A">
        <w:rPr>
          <w:rFonts w:ascii="Arial" w:hAnsi="Arial"/>
          <w:sz w:val="24"/>
          <w:szCs w:val="24"/>
        </w:rPr>
        <w:t>)</w:t>
      </w:r>
      <w:r w:rsidRPr="00334174">
        <w:rPr>
          <w:rFonts w:ascii="Arial" w:hAnsi="Arial"/>
          <w:sz w:val="24"/>
          <w:szCs w:val="24"/>
        </w:rPr>
        <w:t xml:space="preserve"> The </w:t>
      </w:r>
      <w:r w:rsidR="00BD2D6A">
        <w:rPr>
          <w:rFonts w:ascii="Arial" w:hAnsi="Arial"/>
          <w:sz w:val="24"/>
          <w:szCs w:val="24"/>
        </w:rPr>
        <w:t>US</w:t>
      </w:r>
      <w:r w:rsidRPr="00334174">
        <w:rPr>
          <w:rFonts w:ascii="Arial" w:hAnsi="Arial"/>
          <w:sz w:val="24"/>
          <w:szCs w:val="24"/>
        </w:rPr>
        <w:t xml:space="preserve"> SEER registry and CDC data also report an accelerated increase in cancer incidence since 2021, especial</w:t>
      </w:r>
      <w:r w:rsidR="00BD2D6A">
        <w:rPr>
          <w:rFonts w:ascii="Arial" w:hAnsi="Arial"/>
          <w:sz w:val="24"/>
          <w:szCs w:val="24"/>
        </w:rPr>
        <w:t>ly among individuals aged 20–39</w:t>
      </w:r>
      <w:r w:rsidRPr="00334174">
        <w:rPr>
          <w:rFonts w:ascii="Arial" w:hAnsi="Arial"/>
          <w:sz w:val="24"/>
          <w:szCs w:val="24"/>
        </w:rPr>
        <w:t xml:space="preserve"> with overall rates growing 1.15% annually since 2005 but </w:t>
      </w:r>
      <w:r w:rsidR="00BD2D6A">
        <w:rPr>
          <w:rFonts w:ascii="Arial" w:hAnsi="Arial"/>
          <w:sz w:val="24"/>
          <w:szCs w:val="24"/>
        </w:rPr>
        <w:t xml:space="preserve">the </w:t>
      </w:r>
      <w:r w:rsidRPr="00334174">
        <w:rPr>
          <w:rFonts w:ascii="Arial" w:hAnsi="Arial"/>
          <w:sz w:val="24"/>
          <w:szCs w:val="24"/>
        </w:rPr>
        <w:t xml:space="preserve">rising </w:t>
      </w:r>
      <w:r w:rsidR="00BD2D6A">
        <w:rPr>
          <w:rFonts w:ascii="Arial" w:hAnsi="Arial"/>
          <w:sz w:val="24"/>
          <w:szCs w:val="24"/>
        </w:rPr>
        <w:t>more dramatically</w:t>
      </w:r>
      <w:r w:rsidRPr="00334174">
        <w:rPr>
          <w:rFonts w:ascii="Arial" w:hAnsi="Arial"/>
          <w:sz w:val="24"/>
          <w:szCs w:val="24"/>
        </w:rPr>
        <w:t xml:space="preserve"> post-2020</w:t>
      </w:r>
      <w:r w:rsidR="00E813EE">
        <w:rPr>
          <w:rFonts w:ascii="Arial" w:hAnsi="Arial"/>
          <w:sz w:val="24"/>
          <w:szCs w:val="24"/>
        </w:rPr>
        <w:t>.(8</w:t>
      </w:r>
      <w:r w:rsidR="00BD2D6A">
        <w:rPr>
          <w:rFonts w:ascii="Arial" w:hAnsi="Arial"/>
          <w:sz w:val="24"/>
          <w:szCs w:val="24"/>
        </w:rPr>
        <w:t>)</w:t>
      </w:r>
      <w:r w:rsidRPr="00334174">
        <w:rPr>
          <w:rFonts w:ascii="Arial" w:hAnsi="Arial"/>
          <w:sz w:val="24"/>
          <w:szCs w:val="24"/>
        </w:rPr>
        <w:t>. Similarly, a large Nordic registry analysis identified a si</w:t>
      </w:r>
      <w:r w:rsidR="00BD2D6A">
        <w:rPr>
          <w:rFonts w:ascii="Arial" w:hAnsi="Arial"/>
          <w:sz w:val="24"/>
          <w:szCs w:val="24"/>
        </w:rPr>
        <w:t>gnificant increase in advanced-S</w:t>
      </w:r>
      <w:r w:rsidRPr="00334174">
        <w:rPr>
          <w:rFonts w:ascii="Arial" w:hAnsi="Arial"/>
          <w:sz w:val="24"/>
          <w:szCs w:val="24"/>
        </w:rPr>
        <w:t xml:space="preserve">tage </w:t>
      </w:r>
      <w:r w:rsidR="00BD2D6A">
        <w:rPr>
          <w:rFonts w:ascii="Arial" w:hAnsi="Arial"/>
          <w:sz w:val="24"/>
          <w:szCs w:val="24"/>
        </w:rPr>
        <w:t>III–IV</w:t>
      </w:r>
      <w:r w:rsidRPr="00334174">
        <w:rPr>
          <w:rFonts w:ascii="Arial" w:hAnsi="Arial"/>
          <w:sz w:val="24"/>
          <w:szCs w:val="24"/>
        </w:rPr>
        <w:t xml:space="preserve"> cancers in 2021–2022 foll</w:t>
      </w:r>
      <w:r w:rsidR="00BD2D6A">
        <w:rPr>
          <w:rFonts w:ascii="Arial" w:hAnsi="Arial"/>
          <w:sz w:val="24"/>
          <w:szCs w:val="24"/>
        </w:rPr>
        <w:t>owing diagnostic delays in 2020. B</w:t>
      </w:r>
      <w:r w:rsidRPr="00334174">
        <w:rPr>
          <w:rFonts w:ascii="Arial" w:hAnsi="Arial"/>
          <w:sz w:val="24"/>
          <w:szCs w:val="24"/>
        </w:rPr>
        <w:t xml:space="preserve">reast, lung, and colorectal cancers </w:t>
      </w:r>
      <w:r w:rsidR="00BD2D6A">
        <w:rPr>
          <w:rFonts w:ascii="Arial" w:hAnsi="Arial"/>
          <w:sz w:val="24"/>
          <w:szCs w:val="24"/>
        </w:rPr>
        <w:t>sharply exceeded</w:t>
      </w:r>
      <w:r w:rsidRPr="00334174">
        <w:rPr>
          <w:rFonts w:ascii="Arial" w:hAnsi="Arial"/>
          <w:sz w:val="24"/>
          <w:szCs w:val="24"/>
        </w:rPr>
        <w:t xml:space="preserve"> pre-pandemic levels</w:t>
      </w:r>
      <w:proofErr w:type="gramStart"/>
      <w:r w:rsidR="00E813EE">
        <w:rPr>
          <w:rFonts w:ascii="Arial" w:hAnsi="Arial"/>
          <w:sz w:val="24"/>
          <w:szCs w:val="24"/>
        </w:rPr>
        <w:t>.(</w:t>
      </w:r>
      <w:proofErr w:type="gramEnd"/>
      <w:r w:rsidR="00E813EE">
        <w:rPr>
          <w:rFonts w:ascii="Arial" w:hAnsi="Arial"/>
          <w:sz w:val="24"/>
          <w:szCs w:val="24"/>
        </w:rPr>
        <w:t>9</w:t>
      </w:r>
      <w:r w:rsidR="00BD2D6A">
        <w:rPr>
          <w:rFonts w:ascii="Arial" w:hAnsi="Arial"/>
          <w:sz w:val="24"/>
          <w:szCs w:val="24"/>
        </w:rPr>
        <w:t>)</w:t>
      </w:r>
      <w:r w:rsidRPr="00334174">
        <w:rPr>
          <w:rFonts w:ascii="Arial" w:hAnsi="Arial"/>
          <w:sz w:val="24"/>
          <w:szCs w:val="24"/>
        </w:rPr>
        <w:t xml:space="preserve"> </w:t>
      </w:r>
      <w:r w:rsidR="00BD2D6A">
        <w:rPr>
          <w:rFonts w:ascii="Arial" w:hAnsi="Arial"/>
          <w:sz w:val="24"/>
          <w:szCs w:val="24"/>
        </w:rPr>
        <w:t>Finally, a</w:t>
      </w:r>
      <w:r w:rsidRPr="00334174">
        <w:rPr>
          <w:rFonts w:ascii="Arial" w:hAnsi="Arial"/>
          <w:sz w:val="24"/>
          <w:szCs w:val="24"/>
        </w:rPr>
        <w:t xml:space="preserve"> Polish cohort study covering 3.5 million individuals reported a similar surge in late-stage breast, head and neck, and colorectal cancers by late 2022</w:t>
      </w:r>
      <w:r w:rsidR="00E813EE">
        <w:rPr>
          <w:rFonts w:ascii="Arial" w:hAnsi="Arial"/>
          <w:sz w:val="24"/>
          <w:szCs w:val="24"/>
        </w:rPr>
        <w:t>.(10</w:t>
      </w:r>
      <w:r w:rsidR="00BD2D6A">
        <w:rPr>
          <w:rFonts w:ascii="Arial" w:hAnsi="Arial"/>
          <w:sz w:val="24"/>
          <w:szCs w:val="24"/>
        </w:rPr>
        <w:t>)</w:t>
      </w:r>
      <w:r w:rsidRPr="00334174">
        <w:rPr>
          <w:rFonts w:ascii="Arial" w:hAnsi="Arial"/>
          <w:sz w:val="24"/>
          <w:szCs w:val="24"/>
        </w:rPr>
        <w:t xml:space="preserve"> </w:t>
      </w:r>
    </w:p>
    <w:p w14:paraId="51DDCB07" w14:textId="03F09A76" w:rsidR="00334174" w:rsidRPr="00334174" w:rsidRDefault="00334174" w:rsidP="00334174">
      <w:pPr>
        <w:pStyle w:val="NormalWeb"/>
        <w:spacing w:before="0" w:beforeAutospacing="0" w:after="240" w:afterAutospacing="0" w:line="360" w:lineRule="auto"/>
        <w:rPr>
          <w:rFonts w:ascii="Arial" w:hAnsi="Arial"/>
          <w:sz w:val="24"/>
          <w:szCs w:val="24"/>
        </w:rPr>
      </w:pPr>
      <w:r w:rsidRPr="00334174">
        <w:rPr>
          <w:rFonts w:ascii="Arial" w:hAnsi="Arial"/>
          <w:sz w:val="24"/>
          <w:szCs w:val="24"/>
        </w:rPr>
        <w:t>Importantly, these alarming rebounds are not confined to high-risk or elderly populations but are disproportionately impacting younger cohorts who tradi</w:t>
      </w:r>
      <w:r w:rsidR="00BD2D6A">
        <w:rPr>
          <w:rFonts w:ascii="Arial" w:hAnsi="Arial"/>
          <w:sz w:val="24"/>
          <w:szCs w:val="24"/>
        </w:rPr>
        <w:t>tionally face lower cancer risk. In the US, m</w:t>
      </w:r>
      <w:r w:rsidRPr="00334174">
        <w:rPr>
          <w:rFonts w:ascii="Arial" w:hAnsi="Arial"/>
          <w:sz w:val="24"/>
          <w:szCs w:val="24"/>
        </w:rPr>
        <w:t xml:space="preserve">en aged 30–50 </w:t>
      </w:r>
      <w:r w:rsidR="00BD2D6A">
        <w:rPr>
          <w:rFonts w:ascii="Arial" w:hAnsi="Arial"/>
          <w:sz w:val="24"/>
          <w:szCs w:val="24"/>
        </w:rPr>
        <w:t xml:space="preserve">are </w:t>
      </w:r>
      <w:r w:rsidRPr="00334174">
        <w:rPr>
          <w:rFonts w:ascii="Arial" w:hAnsi="Arial"/>
          <w:sz w:val="24"/>
          <w:szCs w:val="24"/>
        </w:rPr>
        <w:t xml:space="preserve">experiencing </w:t>
      </w:r>
      <w:r w:rsidR="00BD2D6A">
        <w:rPr>
          <w:rFonts w:ascii="Arial" w:hAnsi="Arial"/>
          <w:sz w:val="24"/>
          <w:szCs w:val="24"/>
        </w:rPr>
        <w:t xml:space="preserve">the </w:t>
      </w:r>
      <w:r w:rsidRPr="00334174">
        <w:rPr>
          <w:rFonts w:ascii="Arial" w:hAnsi="Arial"/>
          <w:sz w:val="24"/>
          <w:szCs w:val="24"/>
        </w:rPr>
        <w:t>sharp</w:t>
      </w:r>
      <w:r w:rsidR="00BD2D6A">
        <w:rPr>
          <w:rFonts w:ascii="Arial" w:hAnsi="Arial"/>
          <w:sz w:val="24"/>
          <w:szCs w:val="24"/>
        </w:rPr>
        <w:t>est</w:t>
      </w:r>
      <w:r w:rsidRPr="00334174">
        <w:rPr>
          <w:rFonts w:ascii="Arial" w:hAnsi="Arial"/>
          <w:sz w:val="24"/>
          <w:szCs w:val="24"/>
        </w:rPr>
        <w:t xml:space="preserve"> increases in head and neck cancers</w:t>
      </w:r>
      <w:proofErr w:type="gramStart"/>
      <w:r w:rsidRPr="00334174">
        <w:rPr>
          <w:rFonts w:ascii="Arial" w:hAnsi="Arial"/>
          <w:sz w:val="24"/>
          <w:szCs w:val="24"/>
        </w:rPr>
        <w:t>.</w:t>
      </w:r>
      <w:r w:rsidR="00E813EE">
        <w:rPr>
          <w:rFonts w:ascii="Arial" w:hAnsi="Arial"/>
          <w:sz w:val="24"/>
          <w:szCs w:val="24"/>
        </w:rPr>
        <w:t>(</w:t>
      </w:r>
      <w:proofErr w:type="gramEnd"/>
      <w:r w:rsidR="00E813EE">
        <w:rPr>
          <w:rFonts w:ascii="Arial" w:hAnsi="Arial"/>
          <w:sz w:val="24"/>
          <w:szCs w:val="24"/>
        </w:rPr>
        <w:t>11</w:t>
      </w:r>
      <w:r w:rsidR="00BD2D6A">
        <w:rPr>
          <w:rFonts w:ascii="Arial" w:hAnsi="Arial"/>
          <w:sz w:val="24"/>
          <w:szCs w:val="24"/>
        </w:rPr>
        <w:t>)</w:t>
      </w:r>
      <w:r w:rsidRPr="00334174">
        <w:rPr>
          <w:rFonts w:ascii="Arial" w:hAnsi="Arial"/>
          <w:sz w:val="24"/>
          <w:szCs w:val="24"/>
        </w:rPr>
        <w:t xml:space="preserve"> Furthermore, a study analyzing Google Trends </w:t>
      </w:r>
      <w:r w:rsidR="00BD2D6A">
        <w:rPr>
          <w:rFonts w:ascii="Arial" w:hAnsi="Arial"/>
          <w:sz w:val="24"/>
          <w:szCs w:val="24"/>
        </w:rPr>
        <w:t>identifi</w:t>
      </w:r>
      <w:r w:rsidRPr="00334174">
        <w:rPr>
          <w:rFonts w:ascii="Arial" w:hAnsi="Arial"/>
          <w:sz w:val="24"/>
          <w:szCs w:val="24"/>
        </w:rPr>
        <w:t xml:space="preserve">ed a surge in public </w:t>
      </w:r>
      <w:r w:rsidR="00BD2D6A">
        <w:rPr>
          <w:rFonts w:ascii="Arial" w:hAnsi="Arial"/>
          <w:sz w:val="24"/>
          <w:szCs w:val="24"/>
        </w:rPr>
        <w:t xml:space="preserve">internet </w:t>
      </w:r>
      <w:r w:rsidRPr="00334174">
        <w:rPr>
          <w:rFonts w:ascii="Arial" w:hAnsi="Arial"/>
          <w:sz w:val="24"/>
          <w:szCs w:val="24"/>
        </w:rPr>
        <w:t>searches for ca</w:t>
      </w:r>
      <w:r w:rsidR="00BD2D6A">
        <w:rPr>
          <w:rFonts w:ascii="Arial" w:hAnsi="Arial"/>
          <w:sz w:val="24"/>
          <w:szCs w:val="24"/>
        </w:rPr>
        <w:t>ncer symptoms beginning in 2022. This very likely reflects</w:t>
      </w:r>
      <w:r w:rsidRPr="00334174">
        <w:rPr>
          <w:rFonts w:ascii="Arial" w:hAnsi="Arial"/>
          <w:sz w:val="24"/>
          <w:szCs w:val="24"/>
        </w:rPr>
        <w:t xml:space="preserve"> a </w:t>
      </w:r>
      <w:r w:rsidR="00BD2D6A">
        <w:rPr>
          <w:rFonts w:ascii="Arial" w:hAnsi="Arial"/>
          <w:sz w:val="24"/>
          <w:szCs w:val="24"/>
        </w:rPr>
        <w:t xml:space="preserve">very </w:t>
      </w:r>
      <w:r w:rsidRPr="00334174">
        <w:rPr>
          <w:rFonts w:ascii="Arial" w:hAnsi="Arial"/>
          <w:sz w:val="24"/>
          <w:szCs w:val="24"/>
        </w:rPr>
        <w:t xml:space="preserve">real increase in symptom burden or </w:t>
      </w:r>
      <w:r w:rsidR="00BD2D6A">
        <w:rPr>
          <w:rFonts w:ascii="Arial" w:hAnsi="Arial"/>
          <w:sz w:val="24"/>
          <w:szCs w:val="24"/>
        </w:rPr>
        <w:t>a rapid inexplicable onset</w:t>
      </w:r>
      <w:r w:rsidRPr="00334174">
        <w:rPr>
          <w:rFonts w:ascii="Arial" w:hAnsi="Arial"/>
          <w:sz w:val="24"/>
          <w:szCs w:val="24"/>
        </w:rPr>
        <w:t xml:space="preserve"> of </w:t>
      </w:r>
      <w:r w:rsidR="00BD2D6A">
        <w:rPr>
          <w:rFonts w:ascii="Arial" w:hAnsi="Arial"/>
          <w:sz w:val="24"/>
          <w:szCs w:val="24"/>
        </w:rPr>
        <w:t xml:space="preserve">the </w:t>
      </w:r>
      <w:r w:rsidRPr="00334174">
        <w:rPr>
          <w:rFonts w:ascii="Arial" w:hAnsi="Arial"/>
          <w:sz w:val="24"/>
          <w:szCs w:val="24"/>
        </w:rPr>
        <w:t>disease</w:t>
      </w:r>
      <w:proofErr w:type="gramStart"/>
      <w:r w:rsidR="00E813EE">
        <w:rPr>
          <w:rFonts w:ascii="Arial" w:hAnsi="Arial"/>
          <w:sz w:val="24"/>
          <w:szCs w:val="24"/>
        </w:rPr>
        <w:t>.(</w:t>
      </w:r>
      <w:proofErr w:type="gramEnd"/>
      <w:r w:rsidR="00E813EE">
        <w:rPr>
          <w:rFonts w:ascii="Arial" w:hAnsi="Arial"/>
          <w:sz w:val="24"/>
          <w:szCs w:val="24"/>
        </w:rPr>
        <w:t>12</w:t>
      </w:r>
      <w:r w:rsidR="00BD2D6A">
        <w:rPr>
          <w:rFonts w:ascii="Arial" w:hAnsi="Arial"/>
          <w:sz w:val="24"/>
          <w:szCs w:val="24"/>
        </w:rPr>
        <w:t>)</w:t>
      </w:r>
      <w:r w:rsidRPr="00334174">
        <w:rPr>
          <w:rFonts w:ascii="Arial" w:hAnsi="Arial"/>
          <w:sz w:val="24"/>
          <w:szCs w:val="24"/>
        </w:rPr>
        <w:t xml:space="preserve"> </w:t>
      </w:r>
      <w:r w:rsidR="00BD2D6A">
        <w:rPr>
          <w:rFonts w:ascii="Arial" w:hAnsi="Arial"/>
          <w:sz w:val="24"/>
          <w:szCs w:val="24"/>
        </w:rPr>
        <w:t>This trend is being most observed</w:t>
      </w:r>
      <w:r w:rsidRPr="00334174">
        <w:rPr>
          <w:rFonts w:ascii="Arial" w:hAnsi="Arial"/>
          <w:sz w:val="24"/>
          <w:szCs w:val="24"/>
        </w:rPr>
        <w:t xml:space="preserve"> in highly vaccinated nations with otherwise r</w:t>
      </w:r>
      <w:r w:rsidR="00BD2D6A">
        <w:rPr>
          <w:rFonts w:ascii="Arial" w:hAnsi="Arial"/>
          <w:sz w:val="24"/>
          <w:szCs w:val="24"/>
        </w:rPr>
        <w:t>obust healthcare access. While the medical establishment’s and government health agencies’ explanations center</w:t>
      </w:r>
      <w:r w:rsidRPr="00334174">
        <w:rPr>
          <w:rFonts w:ascii="Arial" w:hAnsi="Arial"/>
          <w:sz w:val="24"/>
          <w:szCs w:val="24"/>
        </w:rPr>
        <w:t xml:space="preserve"> around disrupted screening and delayed diagnosis, the continued rise in cancer cases—despite the official end of the pandemic—suggests the involvement of </w:t>
      </w:r>
      <w:r w:rsidR="00BD2D6A">
        <w:rPr>
          <w:rFonts w:ascii="Arial" w:hAnsi="Arial"/>
          <w:sz w:val="24"/>
          <w:szCs w:val="24"/>
        </w:rPr>
        <w:t xml:space="preserve">far </w:t>
      </w:r>
      <w:r w:rsidRPr="00334174">
        <w:rPr>
          <w:rFonts w:ascii="Arial" w:hAnsi="Arial"/>
          <w:sz w:val="24"/>
          <w:szCs w:val="24"/>
        </w:rPr>
        <w:t xml:space="preserve">more insidious biological drivers. The only globally ubiquitous novel exposures during this time were SARS-CoV-2 viral infections and the unprecedented deployment of mRNA vaccine platforms, which operate through systemic lipid nanoparticle delivery and synthetic RNA constructs </w:t>
      </w:r>
      <w:r w:rsidR="00BD2D6A">
        <w:rPr>
          <w:rFonts w:ascii="Arial" w:hAnsi="Arial"/>
          <w:sz w:val="24"/>
          <w:szCs w:val="24"/>
        </w:rPr>
        <w:t xml:space="preserve">that are </w:t>
      </w:r>
      <w:r w:rsidRPr="00334174">
        <w:rPr>
          <w:rFonts w:ascii="Arial" w:hAnsi="Arial"/>
          <w:sz w:val="24"/>
          <w:szCs w:val="24"/>
        </w:rPr>
        <w:t xml:space="preserve">capable of modifying host immune responses for unknown </w:t>
      </w:r>
      <w:r w:rsidR="00BD2D6A">
        <w:rPr>
          <w:rFonts w:ascii="Arial" w:hAnsi="Arial"/>
          <w:sz w:val="24"/>
          <w:szCs w:val="24"/>
        </w:rPr>
        <w:t>time duration</w:t>
      </w:r>
      <w:r w:rsidRPr="00334174">
        <w:rPr>
          <w:rFonts w:ascii="Arial" w:hAnsi="Arial"/>
          <w:sz w:val="24"/>
          <w:szCs w:val="24"/>
        </w:rPr>
        <w:t>s.</w:t>
      </w:r>
    </w:p>
    <w:p w14:paraId="44C2A9BA" w14:textId="1336D41E" w:rsidR="00334174" w:rsidRPr="00116814" w:rsidRDefault="00334174" w:rsidP="00334174">
      <w:pPr>
        <w:pStyle w:val="NormalWeb"/>
        <w:spacing w:before="0" w:beforeAutospacing="0" w:after="240" w:afterAutospacing="0" w:line="360" w:lineRule="auto"/>
        <w:rPr>
          <w:rFonts w:ascii="Arial" w:hAnsi="Arial" w:cs="Arial"/>
          <w:sz w:val="24"/>
          <w:szCs w:val="24"/>
        </w:rPr>
      </w:pPr>
      <w:r w:rsidRPr="00334174">
        <w:rPr>
          <w:rFonts w:ascii="Arial" w:hAnsi="Arial"/>
          <w:sz w:val="24"/>
          <w:szCs w:val="24"/>
        </w:rPr>
        <w:t xml:space="preserve">The possibility that either or both of these agents are contributing to </w:t>
      </w:r>
      <w:r w:rsidR="00BD2D6A">
        <w:rPr>
          <w:rFonts w:ascii="Arial" w:hAnsi="Arial"/>
          <w:sz w:val="24"/>
          <w:szCs w:val="24"/>
        </w:rPr>
        <w:t xml:space="preserve">unusual </w:t>
      </w:r>
      <w:r w:rsidRPr="00334174">
        <w:rPr>
          <w:rFonts w:ascii="Arial" w:hAnsi="Arial"/>
          <w:sz w:val="24"/>
          <w:szCs w:val="24"/>
        </w:rPr>
        <w:t xml:space="preserve">cancer </w:t>
      </w:r>
      <w:r w:rsidR="00BD2D6A">
        <w:rPr>
          <w:rFonts w:ascii="Arial" w:hAnsi="Arial"/>
          <w:sz w:val="24"/>
          <w:szCs w:val="24"/>
        </w:rPr>
        <w:t>progressions and</w:t>
      </w:r>
      <w:r w:rsidRPr="00334174">
        <w:rPr>
          <w:rFonts w:ascii="Arial" w:hAnsi="Arial"/>
          <w:sz w:val="24"/>
          <w:szCs w:val="24"/>
        </w:rPr>
        <w:t xml:space="preserve"> immune </w:t>
      </w:r>
      <w:proofErr w:type="spellStart"/>
      <w:r w:rsidRPr="00334174">
        <w:rPr>
          <w:rFonts w:ascii="Arial" w:hAnsi="Arial"/>
          <w:sz w:val="24"/>
          <w:szCs w:val="24"/>
        </w:rPr>
        <w:t>dysregulation</w:t>
      </w:r>
      <w:proofErr w:type="spellEnd"/>
      <w:r w:rsidRPr="00334174">
        <w:rPr>
          <w:rFonts w:ascii="Arial" w:hAnsi="Arial"/>
          <w:sz w:val="24"/>
          <w:szCs w:val="24"/>
        </w:rPr>
        <w:t xml:space="preserve"> must now be seriously entertained</w:t>
      </w:r>
      <w:r w:rsidR="00BD2D6A">
        <w:rPr>
          <w:rFonts w:ascii="Arial" w:hAnsi="Arial"/>
          <w:sz w:val="24"/>
          <w:szCs w:val="24"/>
        </w:rPr>
        <w:t xml:space="preserve">. </w:t>
      </w:r>
      <w:r w:rsidRPr="00334174">
        <w:rPr>
          <w:rFonts w:ascii="Arial" w:hAnsi="Arial"/>
          <w:sz w:val="24"/>
          <w:szCs w:val="24"/>
        </w:rPr>
        <w:t xml:space="preserve">Unfortunately, </w:t>
      </w:r>
      <w:r w:rsidR="00BD2D6A">
        <w:rPr>
          <w:rFonts w:ascii="Arial" w:hAnsi="Arial"/>
          <w:sz w:val="24"/>
          <w:szCs w:val="24"/>
        </w:rPr>
        <w:t xml:space="preserve">the </w:t>
      </w:r>
      <w:r w:rsidRPr="00334174">
        <w:rPr>
          <w:rFonts w:ascii="Arial" w:hAnsi="Arial"/>
          <w:sz w:val="24"/>
          <w:szCs w:val="24"/>
        </w:rPr>
        <w:t xml:space="preserve">health authorities </w:t>
      </w:r>
      <w:r w:rsidR="00BD2D6A">
        <w:rPr>
          <w:rFonts w:ascii="Arial" w:hAnsi="Arial"/>
          <w:sz w:val="24"/>
          <w:szCs w:val="24"/>
        </w:rPr>
        <w:t>at home and abroad fail consistently</w:t>
      </w:r>
      <w:r w:rsidRPr="00334174">
        <w:rPr>
          <w:rFonts w:ascii="Arial" w:hAnsi="Arial"/>
          <w:sz w:val="24"/>
          <w:szCs w:val="24"/>
        </w:rPr>
        <w:t xml:space="preserve"> to acknowledge or act upon these red flags with the urgency they demand. </w:t>
      </w:r>
      <w:r w:rsidR="00BD2D6A">
        <w:rPr>
          <w:rFonts w:ascii="Arial" w:hAnsi="Arial"/>
          <w:sz w:val="24"/>
          <w:szCs w:val="24"/>
        </w:rPr>
        <w:t xml:space="preserve">The CDC and FDA </w:t>
      </w:r>
      <w:proofErr w:type="gramStart"/>
      <w:r w:rsidRPr="00334174">
        <w:rPr>
          <w:rFonts w:ascii="Arial" w:hAnsi="Arial"/>
          <w:sz w:val="24"/>
          <w:szCs w:val="24"/>
        </w:rPr>
        <w:t>h</w:t>
      </w:r>
      <w:r w:rsidR="00BD2D6A">
        <w:rPr>
          <w:rFonts w:ascii="Arial" w:hAnsi="Arial"/>
          <w:sz w:val="24"/>
          <w:szCs w:val="24"/>
        </w:rPr>
        <w:t>as</w:t>
      </w:r>
      <w:proofErr w:type="gramEnd"/>
      <w:r w:rsidRPr="00334174">
        <w:rPr>
          <w:rFonts w:ascii="Arial" w:hAnsi="Arial"/>
          <w:sz w:val="24"/>
          <w:szCs w:val="24"/>
        </w:rPr>
        <w:t xml:space="preserve"> largely focused on vaccine safety in the short term,</w:t>
      </w:r>
      <w:r w:rsidR="00BD2D6A">
        <w:rPr>
          <w:rFonts w:ascii="Arial" w:hAnsi="Arial"/>
          <w:sz w:val="24"/>
          <w:szCs w:val="24"/>
        </w:rPr>
        <w:t xml:space="preserve"> while </w:t>
      </w:r>
      <w:r w:rsidRPr="00334174">
        <w:rPr>
          <w:rFonts w:ascii="Arial" w:hAnsi="Arial"/>
          <w:sz w:val="24"/>
          <w:szCs w:val="24"/>
        </w:rPr>
        <w:t>neglecting long-term surveillance</w:t>
      </w:r>
      <w:r w:rsidR="00BD2D6A">
        <w:rPr>
          <w:rFonts w:ascii="Arial" w:hAnsi="Arial"/>
          <w:sz w:val="24"/>
          <w:szCs w:val="24"/>
        </w:rPr>
        <w:t>. They intentionally</w:t>
      </w:r>
      <w:r w:rsidRPr="00334174">
        <w:rPr>
          <w:rFonts w:ascii="Arial" w:hAnsi="Arial"/>
          <w:sz w:val="24"/>
          <w:szCs w:val="24"/>
        </w:rPr>
        <w:t xml:space="preserve"> </w:t>
      </w:r>
      <w:r w:rsidR="00BD2D6A">
        <w:rPr>
          <w:rFonts w:ascii="Arial" w:hAnsi="Arial"/>
          <w:sz w:val="24"/>
          <w:szCs w:val="24"/>
        </w:rPr>
        <w:t>fail</w:t>
      </w:r>
      <w:r w:rsidRPr="00334174">
        <w:rPr>
          <w:rFonts w:ascii="Arial" w:hAnsi="Arial"/>
          <w:sz w:val="24"/>
          <w:szCs w:val="24"/>
        </w:rPr>
        <w:t xml:space="preserve"> to initiate independent, unbiased investigations into potential links between mRNA vaccine technologies and cancer pathogenesis. The ongoing administration of mRNA COVID-19 boosters</w:t>
      </w:r>
      <w:r w:rsidR="00BD2D6A">
        <w:rPr>
          <w:rFonts w:ascii="Arial" w:hAnsi="Arial"/>
          <w:sz w:val="24"/>
          <w:szCs w:val="24"/>
        </w:rPr>
        <w:t xml:space="preserve"> </w:t>
      </w:r>
      <w:r w:rsidRPr="00334174">
        <w:rPr>
          <w:rFonts w:ascii="Arial" w:hAnsi="Arial"/>
          <w:sz w:val="24"/>
          <w:szCs w:val="24"/>
        </w:rPr>
        <w:t>further compounds the</w:t>
      </w:r>
      <w:r w:rsidR="00BD2D6A">
        <w:rPr>
          <w:rFonts w:ascii="Arial" w:hAnsi="Arial"/>
          <w:sz w:val="24"/>
          <w:szCs w:val="24"/>
        </w:rPr>
        <w:t>se</w:t>
      </w:r>
      <w:r w:rsidRPr="00334174">
        <w:rPr>
          <w:rFonts w:ascii="Arial" w:hAnsi="Arial"/>
          <w:sz w:val="24"/>
          <w:szCs w:val="24"/>
        </w:rPr>
        <w:t xml:space="preserve"> concern</w:t>
      </w:r>
      <w:r w:rsidR="00BD2D6A">
        <w:rPr>
          <w:rFonts w:ascii="Arial" w:hAnsi="Arial"/>
          <w:sz w:val="24"/>
          <w:szCs w:val="24"/>
        </w:rPr>
        <w:t>s</w:t>
      </w:r>
      <w:r w:rsidRPr="00334174">
        <w:rPr>
          <w:rFonts w:ascii="Arial" w:hAnsi="Arial"/>
          <w:sz w:val="24"/>
          <w:szCs w:val="24"/>
        </w:rPr>
        <w:t xml:space="preserve"> as cancer </w:t>
      </w:r>
      <w:r w:rsidR="00BD2D6A">
        <w:rPr>
          <w:rFonts w:ascii="Arial" w:hAnsi="Arial"/>
          <w:sz w:val="24"/>
          <w:szCs w:val="24"/>
        </w:rPr>
        <w:t>rates continue</w:t>
      </w:r>
      <w:r w:rsidRPr="00334174">
        <w:rPr>
          <w:rFonts w:ascii="Arial" w:hAnsi="Arial"/>
          <w:sz w:val="24"/>
          <w:szCs w:val="24"/>
        </w:rPr>
        <w:t xml:space="preserve"> to climb. In this context, it is imperative that comprehensive, transparent, and corporate-independent research initiatives be launched immediately to evaluate the causal role of both SARS-CoV-2 infection and mRNA vaccine exposure in the ongoing cancer epidemic. </w:t>
      </w:r>
      <w:r w:rsidR="00BD2D6A">
        <w:rPr>
          <w:rFonts w:ascii="Arial" w:hAnsi="Arial"/>
          <w:sz w:val="24"/>
          <w:szCs w:val="24"/>
        </w:rPr>
        <w:t>The evidence can no longer be</w:t>
      </w:r>
      <w:r w:rsidRPr="00334174">
        <w:rPr>
          <w:rFonts w:ascii="Arial" w:hAnsi="Arial"/>
          <w:sz w:val="24"/>
          <w:szCs w:val="24"/>
        </w:rPr>
        <w:t xml:space="preserve"> dismissed as coincidental or attributed solely to </w:t>
      </w:r>
      <w:r w:rsidR="00BD2D6A">
        <w:rPr>
          <w:rFonts w:ascii="Arial" w:hAnsi="Arial"/>
          <w:sz w:val="24"/>
          <w:szCs w:val="24"/>
        </w:rPr>
        <w:t>health</w:t>
      </w:r>
      <w:r w:rsidRPr="00334174">
        <w:rPr>
          <w:rFonts w:ascii="Arial" w:hAnsi="Arial"/>
          <w:sz w:val="24"/>
          <w:szCs w:val="24"/>
        </w:rPr>
        <w:t xml:space="preserve">care delays. </w:t>
      </w:r>
    </w:p>
    <w:p w14:paraId="1791AE82" w14:textId="7E4715FD" w:rsidR="00B77F54" w:rsidRPr="00B77F54" w:rsidRDefault="00733B6A" w:rsidP="00B77F54">
      <w:pPr>
        <w:pStyle w:val="NormalWeb"/>
        <w:spacing w:before="0" w:beforeAutospacing="0" w:after="240" w:afterAutospacing="0" w:line="360" w:lineRule="auto"/>
        <w:rPr>
          <w:rFonts w:ascii="Arial" w:hAnsi="Arial" w:cs="Arial"/>
          <w:sz w:val="24"/>
          <w:szCs w:val="24"/>
        </w:rPr>
      </w:pPr>
      <w:r>
        <w:rPr>
          <w:rFonts w:ascii="Arial" w:hAnsi="Arial" w:cs="Arial"/>
          <w:sz w:val="24"/>
          <w:szCs w:val="24"/>
        </w:rPr>
        <w:t>Dr. Patrick Soon-</w:t>
      </w:r>
      <w:proofErr w:type="spellStart"/>
      <w:r>
        <w:rPr>
          <w:rFonts w:ascii="Arial" w:hAnsi="Arial" w:cs="Arial"/>
          <w:sz w:val="24"/>
          <w:szCs w:val="24"/>
        </w:rPr>
        <w:t>Shiong</w:t>
      </w:r>
      <w:proofErr w:type="spellEnd"/>
      <w:r>
        <w:rPr>
          <w:rFonts w:ascii="Arial" w:hAnsi="Arial" w:cs="Arial"/>
          <w:sz w:val="24"/>
          <w:szCs w:val="24"/>
        </w:rPr>
        <w:t xml:space="preserve"> is</w:t>
      </w:r>
      <w:r w:rsidR="00B77F54" w:rsidRPr="00116814">
        <w:rPr>
          <w:rFonts w:ascii="Arial" w:hAnsi="Arial" w:cs="Arial"/>
          <w:sz w:val="24"/>
          <w:szCs w:val="24"/>
        </w:rPr>
        <w:t xml:space="preserve"> a renowned cancer researcher, </w:t>
      </w:r>
      <w:r>
        <w:rPr>
          <w:rFonts w:ascii="Arial" w:hAnsi="Arial" w:cs="Arial"/>
          <w:sz w:val="24"/>
          <w:szCs w:val="24"/>
        </w:rPr>
        <w:t xml:space="preserve">a former faculty member at UCLA’s medical school, biotechnology innovator and a pioneer in pancreatic and stem cell </w:t>
      </w:r>
      <w:r w:rsidR="00491502">
        <w:rPr>
          <w:rFonts w:ascii="Arial" w:hAnsi="Arial" w:cs="Arial"/>
          <w:sz w:val="24"/>
          <w:szCs w:val="24"/>
        </w:rPr>
        <w:t>transplantation</w:t>
      </w:r>
      <w:r>
        <w:rPr>
          <w:rFonts w:ascii="Arial" w:hAnsi="Arial" w:cs="Arial"/>
          <w:sz w:val="24"/>
          <w:szCs w:val="24"/>
        </w:rPr>
        <w:t>. In recent interview, he</w:t>
      </w:r>
      <w:r w:rsidR="00B77F54" w:rsidRPr="00B77F54">
        <w:rPr>
          <w:rFonts w:ascii="Arial" w:hAnsi="Arial" w:cs="Arial"/>
          <w:sz w:val="24"/>
          <w:szCs w:val="24"/>
        </w:rPr>
        <w:t xml:space="preserve"> expressed deep concern over the unprecedented rise in aggressive cancers among younger populations</w:t>
      </w:r>
      <w:r>
        <w:rPr>
          <w:rFonts w:ascii="Arial" w:hAnsi="Arial" w:cs="Arial"/>
          <w:sz w:val="24"/>
          <w:szCs w:val="24"/>
        </w:rPr>
        <w:t>, which he has observed</w:t>
      </w:r>
      <w:r w:rsidR="00B77F54" w:rsidRPr="00B77F54">
        <w:rPr>
          <w:rFonts w:ascii="Arial" w:hAnsi="Arial" w:cs="Arial"/>
          <w:sz w:val="24"/>
          <w:szCs w:val="24"/>
        </w:rPr>
        <w:t xml:space="preserve"> firsthand in his clinical practice</w:t>
      </w:r>
      <w:proofErr w:type="gramStart"/>
      <w:r w:rsidR="00B77F54" w:rsidRPr="00B77F54">
        <w:rPr>
          <w:rFonts w:ascii="Arial" w:hAnsi="Arial" w:cs="Arial"/>
          <w:sz w:val="24"/>
          <w:szCs w:val="24"/>
        </w:rPr>
        <w:t>.</w:t>
      </w:r>
      <w:r w:rsidR="00E813EE">
        <w:rPr>
          <w:rFonts w:ascii="Arial" w:hAnsi="Arial" w:cs="Arial"/>
          <w:sz w:val="24"/>
          <w:szCs w:val="24"/>
        </w:rPr>
        <w:t>(</w:t>
      </w:r>
      <w:proofErr w:type="gramEnd"/>
      <w:r w:rsidR="00E813EE">
        <w:rPr>
          <w:rFonts w:ascii="Arial" w:hAnsi="Arial" w:cs="Arial"/>
          <w:sz w:val="24"/>
          <w:szCs w:val="24"/>
        </w:rPr>
        <w:t>13</w:t>
      </w:r>
      <w:r>
        <w:rPr>
          <w:rFonts w:ascii="Arial" w:hAnsi="Arial" w:cs="Arial"/>
          <w:sz w:val="24"/>
          <w:szCs w:val="24"/>
        </w:rPr>
        <w:t>)</w:t>
      </w:r>
      <w:r w:rsidR="00B77F54" w:rsidRPr="00B77F54">
        <w:rPr>
          <w:rFonts w:ascii="Arial" w:hAnsi="Arial" w:cs="Arial"/>
          <w:sz w:val="24"/>
          <w:szCs w:val="24"/>
        </w:rPr>
        <w:t xml:space="preserve"> Dr. Soon-</w:t>
      </w:r>
      <w:proofErr w:type="spellStart"/>
      <w:r w:rsidR="00B77F54" w:rsidRPr="00B77F54">
        <w:rPr>
          <w:rFonts w:ascii="Arial" w:hAnsi="Arial" w:cs="Arial"/>
          <w:sz w:val="24"/>
          <w:szCs w:val="24"/>
        </w:rPr>
        <w:t>Shiong</w:t>
      </w:r>
      <w:proofErr w:type="spellEnd"/>
      <w:r w:rsidR="00B77F54" w:rsidRPr="00B77F54">
        <w:rPr>
          <w:rFonts w:ascii="Arial" w:hAnsi="Arial" w:cs="Arial"/>
          <w:sz w:val="24"/>
          <w:szCs w:val="24"/>
        </w:rPr>
        <w:t xml:space="preserve"> reports witnessing metastatic pancrea</w:t>
      </w:r>
      <w:r>
        <w:rPr>
          <w:rFonts w:ascii="Arial" w:hAnsi="Arial" w:cs="Arial"/>
          <w:sz w:val="24"/>
          <w:szCs w:val="24"/>
        </w:rPr>
        <w:t>tic cancer in a 13-year-old boy; it was</w:t>
      </w:r>
      <w:r w:rsidR="00B77F54" w:rsidRPr="00B77F54">
        <w:rPr>
          <w:rFonts w:ascii="Arial" w:hAnsi="Arial" w:cs="Arial"/>
          <w:sz w:val="24"/>
          <w:szCs w:val="24"/>
        </w:rPr>
        <w:t xml:space="preserve"> a case he describes as "devastating" and historically unheard of in his decades of experience. </w:t>
      </w:r>
      <w:r w:rsidR="003D58AD">
        <w:rPr>
          <w:rFonts w:ascii="Arial" w:hAnsi="Arial" w:cs="Arial"/>
          <w:sz w:val="24"/>
          <w:szCs w:val="24"/>
        </w:rPr>
        <w:t>The young boy</w:t>
      </w:r>
      <w:r w:rsidR="00B77F54" w:rsidRPr="00B77F54">
        <w:rPr>
          <w:rFonts w:ascii="Arial" w:hAnsi="Arial" w:cs="Arial"/>
          <w:sz w:val="24"/>
          <w:szCs w:val="24"/>
        </w:rPr>
        <w:t xml:space="preserve"> had exhausted all available therapies </w:t>
      </w:r>
      <w:r w:rsidR="003D58AD">
        <w:rPr>
          <w:rFonts w:ascii="Arial" w:hAnsi="Arial" w:cs="Arial"/>
          <w:sz w:val="24"/>
          <w:szCs w:val="24"/>
        </w:rPr>
        <w:t xml:space="preserve">despite </w:t>
      </w:r>
      <w:r w:rsidR="00B77F54" w:rsidRPr="00B77F54">
        <w:rPr>
          <w:rFonts w:ascii="Arial" w:hAnsi="Arial" w:cs="Arial"/>
          <w:sz w:val="24"/>
          <w:szCs w:val="24"/>
        </w:rPr>
        <w:t xml:space="preserve">widespread </w:t>
      </w:r>
      <w:r>
        <w:rPr>
          <w:rFonts w:ascii="Arial" w:hAnsi="Arial" w:cs="Arial"/>
          <w:sz w:val="24"/>
          <w:szCs w:val="24"/>
        </w:rPr>
        <w:t>metastasis</w:t>
      </w:r>
      <w:r w:rsidR="00B77F54" w:rsidRPr="00B77F54">
        <w:rPr>
          <w:rFonts w:ascii="Arial" w:hAnsi="Arial" w:cs="Arial"/>
          <w:sz w:val="24"/>
          <w:szCs w:val="24"/>
        </w:rPr>
        <w:t xml:space="preserve"> </w:t>
      </w:r>
      <w:r w:rsidR="003D58AD">
        <w:rPr>
          <w:rFonts w:ascii="Arial" w:hAnsi="Arial" w:cs="Arial"/>
          <w:sz w:val="24"/>
          <w:szCs w:val="24"/>
        </w:rPr>
        <w:t>and finally passing</w:t>
      </w:r>
      <w:r w:rsidR="00B77F54" w:rsidRPr="00B77F54">
        <w:rPr>
          <w:rFonts w:ascii="Arial" w:hAnsi="Arial" w:cs="Arial"/>
          <w:sz w:val="24"/>
          <w:szCs w:val="24"/>
        </w:rPr>
        <w:t xml:space="preserve"> away. These cases, he explains, are not isolated. He notes a signifi</w:t>
      </w:r>
      <w:r w:rsidR="003D58AD">
        <w:rPr>
          <w:rFonts w:ascii="Arial" w:hAnsi="Arial" w:cs="Arial"/>
          <w:sz w:val="24"/>
          <w:szCs w:val="24"/>
        </w:rPr>
        <w:t>cant increase in colon, ovarian</w:t>
      </w:r>
      <w:r w:rsidR="00B77F54" w:rsidRPr="00B77F54">
        <w:rPr>
          <w:rFonts w:ascii="Arial" w:hAnsi="Arial" w:cs="Arial"/>
          <w:sz w:val="24"/>
          <w:szCs w:val="24"/>
        </w:rPr>
        <w:t xml:space="preserve"> and pancreatic cancers among individuals as young as 8, 10, and 11 years old, and women in </w:t>
      </w:r>
      <w:proofErr w:type="gramStart"/>
      <w:r w:rsidR="00B77F54" w:rsidRPr="00B77F54">
        <w:rPr>
          <w:rFonts w:ascii="Arial" w:hAnsi="Arial" w:cs="Arial"/>
          <w:sz w:val="24"/>
          <w:szCs w:val="24"/>
        </w:rPr>
        <w:t>their</w:t>
      </w:r>
      <w:proofErr w:type="gramEnd"/>
      <w:r w:rsidR="00B77F54" w:rsidRPr="00B77F54">
        <w:rPr>
          <w:rFonts w:ascii="Arial" w:hAnsi="Arial" w:cs="Arial"/>
          <w:sz w:val="24"/>
          <w:szCs w:val="24"/>
        </w:rPr>
        <w:t xml:space="preserve"> 30s and 40s. “We’re seeing now 30-year-old, 40-year-old ladies, young ladies with ovarian cancer,” he stated. These aggressive, fast-progressing malignancies</w:t>
      </w:r>
      <w:r>
        <w:rPr>
          <w:rFonts w:ascii="Arial" w:hAnsi="Arial" w:cs="Arial"/>
          <w:sz w:val="24"/>
          <w:szCs w:val="24"/>
        </w:rPr>
        <w:t xml:space="preserve"> </w:t>
      </w:r>
      <w:r w:rsidR="00B77F54" w:rsidRPr="00B77F54">
        <w:rPr>
          <w:rFonts w:ascii="Arial" w:hAnsi="Arial" w:cs="Arial"/>
          <w:sz w:val="24"/>
          <w:szCs w:val="24"/>
        </w:rPr>
        <w:t xml:space="preserve">bear the hallmarks of </w:t>
      </w:r>
      <w:r>
        <w:rPr>
          <w:rFonts w:ascii="Arial" w:hAnsi="Arial" w:cs="Arial"/>
          <w:sz w:val="24"/>
          <w:szCs w:val="24"/>
        </w:rPr>
        <w:t>turbo cancers.</w:t>
      </w:r>
      <w:r w:rsidR="00B77F54" w:rsidRPr="00B77F54">
        <w:rPr>
          <w:rFonts w:ascii="Arial" w:hAnsi="Arial" w:cs="Arial"/>
          <w:sz w:val="24"/>
          <w:szCs w:val="24"/>
        </w:rPr>
        <w:t xml:space="preserve"> According to Dr. Soon-</w:t>
      </w:r>
      <w:proofErr w:type="spellStart"/>
      <w:r w:rsidR="00B77F54" w:rsidRPr="00B77F54">
        <w:rPr>
          <w:rFonts w:ascii="Arial" w:hAnsi="Arial" w:cs="Arial"/>
          <w:sz w:val="24"/>
          <w:szCs w:val="24"/>
        </w:rPr>
        <w:t>Shiong</w:t>
      </w:r>
      <w:proofErr w:type="spellEnd"/>
      <w:r w:rsidR="00B77F54" w:rsidRPr="00B77F54">
        <w:rPr>
          <w:rFonts w:ascii="Arial" w:hAnsi="Arial" w:cs="Arial"/>
          <w:sz w:val="24"/>
          <w:szCs w:val="24"/>
        </w:rPr>
        <w:t xml:space="preserve">, patients previously in remission are now returning with rapidly </w:t>
      </w:r>
      <w:r w:rsidR="003D58AD">
        <w:rPr>
          <w:rFonts w:ascii="Arial" w:hAnsi="Arial" w:cs="Arial"/>
          <w:sz w:val="24"/>
          <w:szCs w:val="24"/>
        </w:rPr>
        <w:t>advancing cancers that resist</w:t>
      </w:r>
      <w:r w:rsidR="00B77F54" w:rsidRPr="00B77F54">
        <w:rPr>
          <w:rFonts w:ascii="Arial" w:hAnsi="Arial" w:cs="Arial"/>
          <w:sz w:val="24"/>
          <w:szCs w:val="24"/>
        </w:rPr>
        <w:t xml:space="preserve"> standard treatment protocols. “I’m getting reports of that now… people that have been in remission before are now getting back cancers and very rapidly progressing.”</w:t>
      </w:r>
      <w:r>
        <w:rPr>
          <w:rFonts w:ascii="Arial" w:hAnsi="Arial" w:cs="Arial"/>
          <w:sz w:val="24"/>
          <w:szCs w:val="24"/>
        </w:rPr>
        <w:t xml:space="preserve"> His accounts neatly parallel what Dr. </w:t>
      </w:r>
      <w:proofErr w:type="spellStart"/>
      <w:r w:rsidR="002B2145">
        <w:rPr>
          <w:rFonts w:ascii="Arial" w:hAnsi="Arial" w:cs="Arial"/>
          <w:sz w:val="24"/>
          <w:szCs w:val="24"/>
        </w:rPr>
        <w:t>Dalgleish</w:t>
      </w:r>
      <w:proofErr w:type="spellEnd"/>
      <w:r>
        <w:rPr>
          <w:rFonts w:ascii="Arial" w:hAnsi="Arial" w:cs="Arial"/>
          <w:sz w:val="24"/>
          <w:szCs w:val="24"/>
        </w:rPr>
        <w:t xml:space="preserve"> is observing on the other side of the Atlantic Ocean.</w:t>
      </w:r>
    </w:p>
    <w:p w14:paraId="4AE073EA" w14:textId="3B728C60" w:rsidR="00B77F54" w:rsidRDefault="00B77F54" w:rsidP="00B77F54">
      <w:pPr>
        <w:pStyle w:val="NormalWeb"/>
        <w:spacing w:before="0" w:beforeAutospacing="0" w:after="240" w:afterAutospacing="0" w:line="360" w:lineRule="auto"/>
        <w:rPr>
          <w:rFonts w:ascii="Arial" w:hAnsi="Arial" w:cs="Arial"/>
          <w:sz w:val="24"/>
          <w:szCs w:val="24"/>
        </w:rPr>
      </w:pPr>
      <w:r w:rsidRPr="00B77F54">
        <w:rPr>
          <w:rFonts w:ascii="Arial" w:hAnsi="Arial" w:cs="Arial"/>
          <w:sz w:val="24"/>
          <w:szCs w:val="24"/>
        </w:rPr>
        <w:t>Dr. Soon-</w:t>
      </w:r>
      <w:proofErr w:type="spellStart"/>
      <w:r w:rsidRPr="00B77F54">
        <w:rPr>
          <w:rFonts w:ascii="Arial" w:hAnsi="Arial" w:cs="Arial"/>
          <w:sz w:val="24"/>
          <w:szCs w:val="24"/>
        </w:rPr>
        <w:t>Shiong</w:t>
      </w:r>
      <w:proofErr w:type="spellEnd"/>
      <w:r w:rsidRPr="00B77F54">
        <w:rPr>
          <w:rFonts w:ascii="Arial" w:hAnsi="Arial" w:cs="Arial"/>
          <w:sz w:val="24"/>
          <w:szCs w:val="24"/>
        </w:rPr>
        <w:t xml:space="preserve"> links </w:t>
      </w:r>
      <w:proofErr w:type="gramStart"/>
      <w:r w:rsidR="00733B6A">
        <w:rPr>
          <w:rFonts w:ascii="Arial" w:hAnsi="Arial" w:cs="Arial"/>
          <w:sz w:val="24"/>
          <w:szCs w:val="24"/>
        </w:rPr>
        <w:t>this oncogenic</w:t>
      </w:r>
      <w:r w:rsidRPr="00B77F54">
        <w:rPr>
          <w:rFonts w:ascii="Arial" w:hAnsi="Arial" w:cs="Arial"/>
          <w:sz w:val="24"/>
          <w:szCs w:val="24"/>
        </w:rPr>
        <w:t xml:space="preserve"> phenomena</w:t>
      </w:r>
      <w:proofErr w:type="gramEnd"/>
      <w:r w:rsidRPr="00B77F54">
        <w:rPr>
          <w:rFonts w:ascii="Arial" w:hAnsi="Arial" w:cs="Arial"/>
          <w:sz w:val="24"/>
          <w:szCs w:val="24"/>
        </w:rPr>
        <w:t xml:space="preserve"> to a fundamental</w:t>
      </w:r>
      <w:r w:rsidR="00733B6A">
        <w:rPr>
          <w:rFonts w:ascii="Arial" w:hAnsi="Arial" w:cs="Arial"/>
          <w:sz w:val="24"/>
          <w:szCs w:val="24"/>
        </w:rPr>
        <w:t xml:space="preserve"> breakdown in </w:t>
      </w:r>
      <w:r w:rsidR="003D58AD">
        <w:rPr>
          <w:rFonts w:ascii="Arial" w:hAnsi="Arial" w:cs="Arial"/>
          <w:sz w:val="24"/>
          <w:szCs w:val="24"/>
        </w:rPr>
        <w:t xml:space="preserve">body’s </w:t>
      </w:r>
      <w:r w:rsidR="00733B6A">
        <w:rPr>
          <w:rFonts w:ascii="Arial" w:hAnsi="Arial" w:cs="Arial"/>
          <w:sz w:val="24"/>
          <w:szCs w:val="24"/>
        </w:rPr>
        <w:t>immune regulation. In particular, we are witnessing the</w:t>
      </w:r>
      <w:r w:rsidRPr="00B77F54">
        <w:rPr>
          <w:rFonts w:ascii="Arial" w:hAnsi="Arial" w:cs="Arial"/>
          <w:sz w:val="24"/>
          <w:szCs w:val="24"/>
        </w:rPr>
        <w:t xml:space="preserve"> suppression of natural killer cells and T-cells</w:t>
      </w:r>
      <w:r w:rsidR="00733B6A">
        <w:rPr>
          <w:rFonts w:ascii="Arial" w:hAnsi="Arial" w:cs="Arial"/>
          <w:sz w:val="24"/>
          <w:szCs w:val="24"/>
        </w:rPr>
        <w:t xml:space="preserve">, which are the </w:t>
      </w:r>
      <w:r w:rsidRPr="00B77F54">
        <w:rPr>
          <w:rFonts w:ascii="Arial" w:hAnsi="Arial" w:cs="Arial"/>
          <w:sz w:val="24"/>
          <w:szCs w:val="24"/>
        </w:rPr>
        <w:t xml:space="preserve">key components of the body’s cancer-fighting arsenal. He warns that both SARS-CoV-2 infection and the mRNA vaccines developed by </w:t>
      </w:r>
      <w:proofErr w:type="spellStart"/>
      <w:r w:rsidRPr="00B77F54">
        <w:rPr>
          <w:rFonts w:ascii="Arial" w:hAnsi="Arial" w:cs="Arial"/>
          <w:sz w:val="24"/>
          <w:szCs w:val="24"/>
        </w:rPr>
        <w:t>Moderna</w:t>
      </w:r>
      <w:proofErr w:type="spellEnd"/>
      <w:r w:rsidRPr="00B77F54">
        <w:rPr>
          <w:rFonts w:ascii="Arial" w:hAnsi="Arial" w:cs="Arial"/>
          <w:sz w:val="24"/>
          <w:szCs w:val="24"/>
        </w:rPr>
        <w:t xml:space="preserve"> and Pfizer may be responsible for this immune suppression and the resulting cancer surge. “COVID is oncogenic,” he </w:t>
      </w:r>
      <w:r w:rsidR="002C07A6">
        <w:rPr>
          <w:rFonts w:ascii="Arial" w:hAnsi="Arial" w:cs="Arial"/>
          <w:sz w:val="24"/>
          <w:szCs w:val="24"/>
        </w:rPr>
        <w:t>plainly stated while</w:t>
      </w:r>
      <w:r w:rsidRPr="00B77F54">
        <w:rPr>
          <w:rFonts w:ascii="Arial" w:hAnsi="Arial" w:cs="Arial"/>
          <w:sz w:val="24"/>
          <w:szCs w:val="24"/>
        </w:rPr>
        <w:t xml:space="preserve"> citing multiple mechanisms through which viral persistence and inflammation drive cancer growth. </w:t>
      </w:r>
      <w:r w:rsidR="002C07A6" w:rsidRPr="00B77F54">
        <w:rPr>
          <w:rFonts w:ascii="Arial" w:hAnsi="Arial" w:cs="Arial"/>
          <w:sz w:val="24"/>
          <w:szCs w:val="24"/>
        </w:rPr>
        <w:t>Dr. Soon-</w:t>
      </w:r>
      <w:proofErr w:type="spellStart"/>
      <w:r w:rsidR="002C07A6" w:rsidRPr="00B77F54">
        <w:rPr>
          <w:rFonts w:ascii="Arial" w:hAnsi="Arial" w:cs="Arial"/>
          <w:sz w:val="24"/>
          <w:szCs w:val="24"/>
        </w:rPr>
        <w:t>Shiong</w:t>
      </w:r>
      <w:proofErr w:type="spellEnd"/>
      <w:r w:rsidRPr="00B77F54">
        <w:rPr>
          <w:rFonts w:ascii="Arial" w:hAnsi="Arial" w:cs="Arial"/>
          <w:sz w:val="24"/>
          <w:szCs w:val="24"/>
        </w:rPr>
        <w:t xml:space="preserve"> explains that persistent spike protein from either the virus or the vaccine</w:t>
      </w:r>
      <w:r w:rsidR="003D58AD">
        <w:rPr>
          <w:rFonts w:ascii="Arial" w:hAnsi="Arial" w:cs="Arial"/>
          <w:sz w:val="24"/>
          <w:szCs w:val="24"/>
        </w:rPr>
        <w:t>s</w:t>
      </w:r>
      <w:r w:rsidRPr="00B77F54">
        <w:rPr>
          <w:rFonts w:ascii="Arial" w:hAnsi="Arial" w:cs="Arial"/>
          <w:sz w:val="24"/>
          <w:szCs w:val="24"/>
        </w:rPr>
        <w:t xml:space="preserve"> enters cells via the ACE2 </w:t>
      </w:r>
      <w:proofErr w:type="gramStart"/>
      <w:r w:rsidRPr="00B77F54">
        <w:rPr>
          <w:rFonts w:ascii="Arial" w:hAnsi="Arial" w:cs="Arial"/>
          <w:sz w:val="24"/>
          <w:szCs w:val="24"/>
        </w:rPr>
        <w:t>receptor</w:t>
      </w:r>
      <w:r w:rsidR="002C07A6">
        <w:rPr>
          <w:rFonts w:ascii="Arial" w:hAnsi="Arial" w:cs="Arial"/>
          <w:sz w:val="24"/>
          <w:szCs w:val="24"/>
        </w:rPr>
        <w:t xml:space="preserve"> that are</w:t>
      </w:r>
      <w:proofErr w:type="gramEnd"/>
      <w:r w:rsidR="002C07A6">
        <w:rPr>
          <w:rFonts w:ascii="Arial" w:hAnsi="Arial" w:cs="Arial"/>
          <w:sz w:val="24"/>
          <w:szCs w:val="24"/>
        </w:rPr>
        <w:t xml:space="preserve"> </w:t>
      </w:r>
      <w:r w:rsidRPr="00B77F54">
        <w:rPr>
          <w:rFonts w:ascii="Arial" w:hAnsi="Arial" w:cs="Arial"/>
          <w:sz w:val="24"/>
          <w:szCs w:val="24"/>
        </w:rPr>
        <w:t xml:space="preserve">present in </w:t>
      </w:r>
      <w:r w:rsidR="002C07A6">
        <w:rPr>
          <w:rFonts w:ascii="Arial" w:hAnsi="Arial" w:cs="Arial"/>
          <w:sz w:val="24"/>
          <w:szCs w:val="24"/>
        </w:rPr>
        <w:t xml:space="preserve">the brain, lungs, colon, pancreas, </w:t>
      </w:r>
      <w:r w:rsidRPr="00B77F54">
        <w:rPr>
          <w:rFonts w:ascii="Arial" w:hAnsi="Arial" w:cs="Arial"/>
          <w:sz w:val="24"/>
          <w:szCs w:val="24"/>
        </w:rPr>
        <w:t>heart</w:t>
      </w:r>
      <w:r w:rsidR="002C07A6">
        <w:rPr>
          <w:rFonts w:ascii="Arial" w:hAnsi="Arial" w:cs="Arial"/>
          <w:sz w:val="24"/>
          <w:szCs w:val="24"/>
        </w:rPr>
        <w:t>. This can result</w:t>
      </w:r>
      <w:r w:rsidRPr="00B77F54">
        <w:rPr>
          <w:rFonts w:ascii="Arial" w:hAnsi="Arial" w:cs="Arial"/>
          <w:sz w:val="24"/>
          <w:szCs w:val="24"/>
        </w:rPr>
        <w:t xml:space="preserve"> in mitochon</w:t>
      </w:r>
      <w:r w:rsidR="002C07A6">
        <w:rPr>
          <w:rFonts w:ascii="Arial" w:hAnsi="Arial" w:cs="Arial"/>
          <w:sz w:val="24"/>
          <w:szCs w:val="24"/>
        </w:rPr>
        <w:t>drial dysfunction, inflammation</w:t>
      </w:r>
      <w:r w:rsidRPr="00B77F54">
        <w:rPr>
          <w:rFonts w:ascii="Arial" w:hAnsi="Arial" w:cs="Arial"/>
          <w:sz w:val="24"/>
          <w:szCs w:val="24"/>
        </w:rPr>
        <w:t xml:space="preserve"> and immune cell suppression. T</w:t>
      </w:r>
      <w:r w:rsidR="002C07A6">
        <w:rPr>
          <w:rFonts w:ascii="Arial" w:hAnsi="Arial" w:cs="Arial"/>
          <w:sz w:val="24"/>
          <w:szCs w:val="24"/>
        </w:rPr>
        <w:t>his, he says, is no coincidence.</w:t>
      </w:r>
      <w:r w:rsidRPr="00B77F54">
        <w:rPr>
          <w:rFonts w:ascii="Arial" w:hAnsi="Arial" w:cs="Arial"/>
          <w:sz w:val="24"/>
          <w:szCs w:val="24"/>
        </w:rPr>
        <w:t xml:space="preserve"> “Is it by coincidence that post-COVID infection, post-COVID vaccine, we’re seeing all these events where we know the spike protein goes? I don’t think so. I think it’s not a coincidence.” </w:t>
      </w:r>
      <w:r w:rsidR="002C07A6">
        <w:rPr>
          <w:rFonts w:ascii="Arial" w:hAnsi="Arial" w:cs="Arial"/>
          <w:sz w:val="24"/>
          <w:szCs w:val="24"/>
        </w:rPr>
        <w:t xml:space="preserve">Research from the University of California at San Francisco </w:t>
      </w:r>
      <w:r w:rsidR="003D58AD">
        <w:rPr>
          <w:rFonts w:ascii="Arial" w:hAnsi="Arial" w:cs="Arial"/>
          <w:sz w:val="24"/>
          <w:szCs w:val="24"/>
        </w:rPr>
        <w:t xml:space="preserve">has </w:t>
      </w:r>
      <w:r w:rsidR="002C07A6">
        <w:rPr>
          <w:rFonts w:ascii="Arial" w:hAnsi="Arial" w:cs="Arial"/>
          <w:sz w:val="24"/>
          <w:szCs w:val="24"/>
        </w:rPr>
        <w:t>revealed</w:t>
      </w:r>
      <w:r w:rsidRPr="00B77F54">
        <w:rPr>
          <w:rFonts w:ascii="Arial" w:hAnsi="Arial" w:cs="Arial"/>
          <w:sz w:val="24"/>
          <w:szCs w:val="24"/>
        </w:rPr>
        <w:t xml:space="preserve"> SARS-CoV-2 virus</w:t>
      </w:r>
      <w:r w:rsidR="003D58AD">
        <w:rPr>
          <w:rFonts w:ascii="Arial" w:hAnsi="Arial" w:cs="Arial"/>
          <w:sz w:val="24"/>
          <w:szCs w:val="24"/>
        </w:rPr>
        <w:t xml:space="preserve"> replicating</w:t>
      </w:r>
      <w:r w:rsidRPr="00B77F54">
        <w:rPr>
          <w:rFonts w:ascii="Arial" w:hAnsi="Arial" w:cs="Arial"/>
          <w:sz w:val="24"/>
          <w:szCs w:val="24"/>
        </w:rPr>
        <w:t xml:space="preserve"> in colon tissue up to two years post-infection</w:t>
      </w:r>
      <w:r w:rsidR="002C07A6">
        <w:rPr>
          <w:rFonts w:ascii="Arial" w:hAnsi="Arial" w:cs="Arial"/>
          <w:sz w:val="24"/>
          <w:szCs w:val="24"/>
        </w:rPr>
        <w:t xml:space="preserve"> in addition to</w:t>
      </w:r>
      <w:r w:rsidRPr="00B77F54">
        <w:rPr>
          <w:rFonts w:ascii="Arial" w:hAnsi="Arial" w:cs="Arial"/>
          <w:sz w:val="24"/>
          <w:szCs w:val="24"/>
        </w:rPr>
        <w:t xml:space="preserve"> the suppression of natural killer cells</w:t>
      </w:r>
      <w:r w:rsidR="002C07A6">
        <w:rPr>
          <w:rFonts w:ascii="Arial" w:hAnsi="Arial" w:cs="Arial"/>
          <w:sz w:val="24"/>
          <w:szCs w:val="24"/>
        </w:rPr>
        <w:t xml:space="preserve"> thereby contributing</w:t>
      </w:r>
      <w:r w:rsidRPr="00B77F54">
        <w:rPr>
          <w:rFonts w:ascii="Arial" w:hAnsi="Arial" w:cs="Arial"/>
          <w:sz w:val="24"/>
          <w:szCs w:val="24"/>
        </w:rPr>
        <w:t xml:space="preserve"> to unchecked tumor growth.</w:t>
      </w:r>
    </w:p>
    <w:p w14:paraId="7DA6911A" w14:textId="4FC7A4AF" w:rsidR="00426C07" w:rsidRPr="00426C07" w:rsidRDefault="00426C07" w:rsidP="00426C07">
      <w:pPr>
        <w:pStyle w:val="NormalWeb"/>
        <w:spacing w:before="0" w:beforeAutospacing="0" w:after="240" w:afterAutospacing="0" w:line="360" w:lineRule="auto"/>
        <w:rPr>
          <w:rFonts w:ascii="Arial" w:eastAsia="Times New Roman" w:hAnsi="Arial" w:cs="Arial"/>
          <w:sz w:val="24"/>
          <w:szCs w:val="24"/>
        </w:rPr>
      </w:pPr>
      <w:r w:rsidRPr="00426C07">
        <w:rPr>
          <w:rFonts w:ascii="Arial" w:eastAsia="Times New Roman" w:hAnsi="Arial" w:cs="Arial"/>
          <w:sz w:val="24"/>
          <w:szCs w:val="24"/>
        </w:rPr>
        <w:t>In addition to concerns over the mRNA vaccines’ probable oncogenic adverse effects, a growing body of peer-reviewed research also suggests links between SARS-CoV-2 infection and an uptick in cancers and their rapid progression. Evidence confirms Dr. Soon-</w:t>
      </w:r>
      <w:proofErr w:type="spellStart"/>
      <w:r w:rsidRPr="00426C07">
        <w:rPr>
          <w:rFonts w:ascii="Arial" w:eastAsia="Times New Roman" w:hAnsi="Arial" w:cs="Arial"/>
          <w:sz w:val="24"/>
          <w:szCs w:val="24"/>
        </w:rPr>
        <w:t>Shiong’s</w:t>
      </w:r>
      <w:proofErr w:type="spellEnd"/>
      <w:r w:rsidRPr="00426C07">
        <w:rPr>
          <w:rFonts w:ascii="Arial" w:eastAsia="Times New Roman" w:hAnsi="Arial" w:cs="Arial"/>
          <w:sz w:val="24"/>
          <w:szCs w:val="24"/>
        </w:rPr>
        <w:t xml:space="preserve"> own observations that the virus can promote oncogenic processes through immune </w:t>
      </w:r>
      <w:proofErr w:type="spellStart"/>
      <w:r w:rsidRPr="00426C07">
        <w:rPr>
          <w:rFonts w:ascii="Arial" w:eastAsia="Times New Roman" w:hAnsi="Arial" w:cs="Arial"/>
          <w:sz w:val="24"/>
          <w:szCs w:val="24"/>
        </w:rPr>
        <w:t>dysregulation</w:t>
      </w:r>
      <w:proofErr w:type="spellEnd"/>
      <w:r w:rsidRPr="00426C07">
        <w:rPr>
          <w:rFonts w:ascii="Arial" w:eastAsia="Times New Roman" w:hAnsi="Arial" w:cs="Arial"/>
          <w:sz w:val="24"/>
          <w:szCs w:val="24"/>
        </w:rPr>
        <w:t>, chronic inflammation and epig</w:t>
      </w:r>
      <w:r w:rsidR="00CA630F">
        <w:rPr>
          <w:rFonts w:ascii="Arial" w:eastAsia="Times New Roman" w:hAnsi="Arial" w:cs="Arial"/>
          <w:sz w:val="24"/>
          <w:szCs w:val="24"/>
        </w:rPr>
        <w:t xml:space="preserve">enetic remodeling. </w:t>
      </w:r>
      <w:r w:rsidRPr="00426C07">
        <w:rPr>
          <w:rFonts w:ascii="Arial" w:eastAsia="Times New Roman" w:hAnsi="Arial" w:cs="Arial"/>
          <w:sz w:val="24"/>
          <w:szCs w:val="24"/>
        </w:rPr>
        <w:t xml:space="preserve">Similar to the vaccines, the virus’s persistence in </w:t>
      </w:r>
      <w:r w:rsidR="003D58AD">
        <w:rPr>
          <w:rFonts w:ascii="Arial" w:eastAsia="Times New Roman" w:hAnsi="Arial" w:cs="Arial"/>
          <w:sz w:val="24"/>
          <w:szCs w:val="24"/>
        </w:rPr>
        <w:t>immune-</w:t>
      </w:r>
      <w:r w:rsidRPr="00426C07">
        <w:rPr>
          <w:rFonts w:ascii="Arial" w:eastAsia="Times New Roman" w:hAnsi="Arial" w:cs="Arial"/>
          <w:sz w:val="24"/>
          <w:szCs w:val="24"/>
        </w:rPr>
        <w:t>compromised cancer patients also exacerba</w:t>
      </w:r>
      <w:r w:rsidR="00CA630F">
        <w:rPr>
          <w:rFonts w:ascii="Arial" w:eastAsia="Times New Roman" w:hAnsi="Arial" w:cs="Arial"/>
          <w:sz w:val="24"/>
          <w:szCs w:val="24"/>
        </w:rPr>
        <w:t>tes hematologic malignancies</w:t>
      </w:r>
      <w:proofErr w:type="gramStart"/>
      <w:r w:rsidR="00CA630F">
        <w:rPr>
          <w:rFonts w:ascii="Arial" w:eastAsia="Times New Roman" w:hAnsi="Arial" w:cs="Arial"/>
          <w:sz w:val="24"/>
          <w:szCs w:val="24"/>
        </w:rPr>
        <w:t>.(</w:t>
      </w:r>
      <w:proofErr w:type="gramEnd"/>
      <w:r w:rsidR="00CA630F">
        <w:rPr>
          <w:rFonts w:ascii="Arial" w:eastAsia="Times New Roman" w:hAnsi="Arial" w:cs="Arial"/>
          <w:sz w:val="24"/>
          <w:szCs w:val="24"/>
        </w:rPr>
        <w:t>14</w:t>
      </w:r>
      <w:r w:rsidRPr="00426C07">
        <w:rPr>
          <w:rFonts w:ascii="Arial" w:eastAsia="Times New Roman" w:hAnsi="Arial" w:cs="Arial"/>
          <w:sz w:val="24"/>
          <w:szCs w:val="24"/>
        </w:rPr>
        <w:t xml:space="preserve">) In one study the </w:t>
      </w:r>
      <w:r w:rsidR="003D58AD">
        <w:rPr>
          <w:rFonts w:ascii="Arial" w:eastAsia="Times New Roman" w:hAnsi="Arial" w:cs="Arial"/>
          <w:sz w:val="24"/>
          <w:szCs w:val="24"/>
        </w:rPr>
        <w:t xml:space="preserve">impairment of </w:t>
      </w:r>
      <w:r w:rsidRPr="00426C07">
        <w:rPr>
          <w:rFonts w:ascii="Arial" w:eastAsia="Times New Roman" w:hAnsi="Arial" w:cs="Arial"/>
          <w:sz w:val="24"/>
          <w:szCs w:val="24"/>
        </w:rPr>
        <w:t xml:space="preserve">DNA </w:t>
      </w:r>
      <w:r w:rsidR="003D58AD">
        <w:rPr>
          <w:rFonts w:ascii="Arial" w:eastAsia="Times New Roman" w:hAnsi="Arial" w:cs="Arial"/>
          <w:sz w:val="24"/>
          <w:szCs w:val="24"/>
        </w:rPr>
        <w:t xml:space="preserve">capacity to </w:t>
      </w:r>
      <w:r w:rsidRPr="00426C07">
        <w:rPr>
          <w:rFonts w:ascii="Arial" w:eastAsia="Times New Roman" w:hAnsi="Arial" w:cs="Arial"/>
          <w:sz w:val="24"/>
          <w:szCs w:val="24"/>
        </w:rPr>
        <w:t xml:space="preserve">repair </w:t>
      </w:r>
      <w:r w:rsidR="003D58AD">
        <w:rPr>
          <w:rFonts w:ascii="Arial" w:eastAsia="Times New Roman" w:hAnsi="Arial" w:cs="Arial"/>
          <w:sz w:val="24"/>
          <w:szCs w:val="24"/>
        </w:rPr>
        <w:t xml:space="preserve">itself that has been </w:t>
      </w:r>
      <w:r w:rsidRPr="00426C07">
        <w:rPr>
          <w:rFonts w:ascii="Arial" w:eastAsia="Times New Roman" w:hAnsi="Arial" w:cs="Arial"/>
          <w:sz w:val="24"/>
          <w:szCs w:val="24"/>
        </w:rPr>
        <w:t xml:space="preserve">observed in </w:t>
      </w:r>
      <w:proofErr w:type="spellStart"/>
      <w:r w:rsidRPr="00426C07">
        <w:rPr>
          <w:rFonts w:ascii="Arial" w:eastAsia="Times New Roman" w:hAnsi="Arial" w:cs="Arial"/>
          <w:sz w:val="24"/>
          <w:szCs w:val="24"/>
        </w:rPr>
        <w:t>Covid</w:t>
      </w:r>
      <w:proofErr w:type="spellEnd"/>
      <w:r w:rsidRPr="00426C07">
        <w:rPr>
          <w:rFonts w:ascii="Arial" w:eastAsia="Times New Roman" w:hAnsi="Arial" w:cs="Arial"/>
          <w:sz w:val="24"/>
          <w:szCs w:val="24"/>
        </w:rPr>
        <w:t xml:space="preserve"> infections resembles the mechanisms of established </w:t>
      </w:r>
      <w:proofErr w:type="spellStart"/>
      <w:r w:rsidRPr="00426C07">
        <w:rPr>
          <w:rFonts w:ascii="Arial" w:eastAsia="Times New Roman" w:hAnsi="Arial" w:cs="Arial"/>
          <w:sz w:val="24"/>
          <w:szCs w:val="24"/>
        </w:rPr>
        <w:t>oncoviruses</w:t>
      </w:r>
      <w:proofErr w:type="spellEnd"/>
      <w:r w:rsidRPr="00426C07">
        <w:rPr>
          <w:rFonts w:ascii="Arial" w:eastAsia="Times New Roman" w:hAnsi="Arial" w:cs="Arial"/>
          <w:sz w:val="24"/>
          <w:szCs w:val="24"/>
        </w:rPr>
        <w:t xml:space="preserve"> such as HPV and EBV.</w:t>
      </w:r>
      <w:r w:rsidR="00CA630F">
        <w:rPr>
          <w:rFonts w:ascii="Arial" w:eastAsia="Times New Roman" w:hAnsi="Arial" w:cs="Arial"/>
          <w:sz w:val="24"/>
          <w:szCs w:val="24"/>
        </w:rPr>
        <w:t>(15)</w:t>
      </w:r>
      <w:r w:rsidRPr="00426C07">
        <w:rPr>
          <w:rFonts w:ascii="Arial" w:eastAsia="Times New Roman" w:hAnsi="Arial" w:cs="Arial"/>
          <w:sz w:val="24"/>
          <w:szCs w:val="24"/>
        </w:rPr>
        <w:t xml:space="preserve"> Moreover the virus has been shown to significantly impair lymphocyte populations, particularly CD4+ and CD8+ T cells, through a variety of </w:t>
      </w:r>
      <w:proofErr w:type="spellStart"/>
      <w:r w:rsidRPr="00426C07">
        <w:rPr>
          <w:rFonts w:ascii="Arial" w:eastAsia="Times New Roman" w:hAnsi="Arial" w:cs="Arial"/>
          <w:sz w:val="24"/>
          <w:szCs w:val="24"/>
        </w:rPr>
        <w:t>immunopathological</w:t>
      </w:r>
      <w:proofErr w:type="spellEnd"/>
      <w:r w:rsidRPr="00426C07">
        <w:rPr>
          <w:rFonts w:ascii="Arial" w:eastAsia="Times New Roman" w:hAnsi="Arial" w:cs="Arial"/>
          <w:sz w:val="24"/>
          <w:szCs w:val="24"/>
        </w:rPr>
        <w:t xml:space="preserve"> mechanisms. By suppressing T cells, the body’s tumor </w:t>
      </w:r>
      <w:proofErr w:type="spellStart"/>
      <w:r w:rsidRPr="00426C07">
        <w:rPr>
          <w:rFonts w:ascii="Arial" w:eastAsia="Times New Roman" w:hAnsi="Arial" w:cs="Arial"/>
          <w:sz w:val="24"/>
          <w:szCs w:val="24"/>
        </w:rPr>
        <w:t>immunosurveillance</w:t>
      </w:r>
      <w:proofErr w:type="spellEnd"/>
      <w:r w:rsidRPr="00426C07">
        <w:rPr>
          <w:rFonts w:ascii="Arial" w:eastAsia="Times New Roman" w:hAnsi="Arial" w:cs="Arial"/>
          <w:sz w:val="24"/>
          <w:szCs w:val="24"/>
        </w:rPr>
        <w:t xml:space="preserve"> is weakened thereby increasing long-term cancer risks</w:t>
      </w:r>
      <w:proofErr w:type="gramStart"/>
      <w:r w:rsidRPr="00426C07">
        <w:rPr>
          <w:rFonts w:ascii="Arial" w:eastAsia="Times New Roman" w:hAnsi="Arial" w:cs="Arial"/>
          <w:sz w:val="24"/>
          <w:szCs w:val="24"/>
        </w:rPr>
        <w:t>.</w:t>
      </w:r>
      <w:r w:rsidR="00CA630F">
        <w:rPr>
          <w:rFonts w:ascii="Arial" w:eastAsia="Times New Roman" w:hAnsi="Arial" w:cs="Arial"/>
          <w:sz w:val="24"/>
          <w:szCs w:val="24"/>
        </w:rPr>
        <w:t>(</w:t>
      </w:r>
      <w:proofErr w:type="gramEnd"/>
      <w:r w:rsidR="00CA630F">
        <w:rPr>
          <w:rFonts w:ascii="Arial" w:eastAsia="Times New Roman" w:hAnsi="Arial" w:cs="Arial"/>
          <w:sz w:val="24"/>
          <w:szCs w:val="24"/>
        </w:rPr>
        <w:t>16)</w:t>
      </w:r>
      <w:r w:rsidRPr="00426C07">
        <w:rPr>
          <w:rFonts w:ascii="Arial" w:eastAsia="Times New Roman" w:hAnsi="Arial" w:cs="Arial"/>
          <w:sz w:val="24"/>
          <w:szCs w:val="24"/>
        </w:rPr>
        <w:t xml:space="preserve"> Given the now widespread consensus that the virus originated from engineered manipulation at the Wuhan Institute of Virology, the global surge in cancer cases may ultimately reflect the downstream consequences of a human-made </w:t>
      </w:r>
      <w:proofErr w:type="spellStart"/>
      <w:r w:rsidRPr="00426C07">
        <w:rPr>
          <w:rFonts w:ascii="Arial" w:eastAsia="Times New Roman" w:hAnsi="Arial" w:cs="Arial"/>
          <w:sz w:val="24"/>
          <w:szCs w:val="24"/>
        </w:rPr>
        <w:t>virological</w:t>
      </w:r>
      <w:proofErr w:type="spellEnd"/>
      <w:r w:rsidRPr="00426C07">
        <w:rPr>
          <w:rFonts w:ascii="Arial" w:eastAsia="Times New Roman" w:hAnsi="Arial" w:cs="Arial"/>
          <w:sz w:val="24"/>
          <w:szCs w:val="24"/>
        </w:rPr>
        <w:t xml:space="preserve"> crisis.</w:t>
      </w:r>
    </w:p>
    <w:p w14:paraId="1FCBA4D0" w14:textId="1E0BD2E0" w:rsidR="00B77F54" w:rsidRPr="00B77F54" w:rsidRDefault="00B77F54" w:rsidP="00B77F54">
      <w:pPr>
        <w:pStyle w:val="NormalWeb"/>
        <w:spacing w:before="0" w:beforeAutospacing="0" w:after="240" w:afterAutospacing="0" w:line="360" w:lineRule="auto"/>
        <w:rPr>
          <w:rFonts w:ascii="Arial" w:hAnsi="Arial" w:cs="Arial"/>
          <w:sz w:val="24"/>
          <w:szCs w:val="24"/>
        </w:rPr>
      </w:pPr>
      <w:r w:rsidRPr="00B77F54">
        <w:rPr>
          <w:rFonts w:ascii="Arial" w:hAnsi="Arial" w:cs="Arial"/>
          <w:sz w:val="24"/>
          <w:szCs w:val="24"/>
        </w:rPr>
        <w:t>Dr. Soon-</w:t>
      </w:r>
      <w:proofErr w:type="spellStart"/>
      <w:r w:rsidRPr="00B77F54">
        <w:rPr>
          <w:rFonts w:ascii="Arial" w:hAnsi="Arial" w:cs="Arial"/>
          <w:sz w:val="24"/>
          <w:szCs w:val="24"/>
        </w:rPr>
        <w:t>Shiong</w:t>
      </w:r>
      <w:proofErr w:type="spellEnd"/>
      <w:r w:rsidRPr="00B77F54">
        <w:rPr>
          <w:rFonts w:ascii="Arial" w:hAnsi="Arial" w:cs="Arial"/>
          <w:sz w:val="24"/>
          <w:szCs w:val="24"/>
        </w:rPr>
        <w:t xml:space="preserve"> is sharply critical of the mRNA vaccine approach and the </w:t>
      </w:r>
      <w:r w:rsidR="003D58AD">
        <w:rPr>
          <w:rFonts w:ascii="Arial" w:hAnsi="Arial" w:cs="Arial"/>
          <w:sz w:val="24"/>
          <w:szCs w:val="24"/>
        </w:rPr>
        <w:t xml:space="preserve">federal government’s </w:t>
      </w:r>
      <w:r w:rsidRPr="00B77F54">
        <w:rPr>
          <w:rFonts w:ascii="Arial" w:hAnsi="Arial" w:cs="Arial"/>
          <w:sz w:val="24"/>
          <w:szCs w:val="24"/>
        </w:rPr>
        <w:t xml:space="preserve">regulatory process that approved them. He </w:t>
      </w:r>
      <w:r w:rsidR="002C07A6">
        <w:rPr>
          <w:rFonts w:ascii="Arial" w:hAnsi="Arial" w:cs="Arial"/>
          <w:sz w:val="24"/>
          <w:szCs w:val="24"/>
        </w:rPr>
        <w:t>warns</w:t>
      </w:r>
      <w:r w:rsidRPr="00B77F54">
        <w:rPr>
          <w:rFonts w:ascii="Arial" w:hAnsi="Arial" w:cs="Arial"/>
          <w:sz w:val="24"/>
          <w:szCs w:val="24"/>
        </w:rPr>
        <w:t xml:space="preserve"> that</w:t>
      </w:r>
      <w:r w:rsidR="002C07A6">
        <w:rPr>
          <w:rFonts w:ascii="Arial" w:hAnsi="Arial" w:cs="Arial"/>
          <w:sz w:val="24"/>
          <w:szCs w:val="24"/>
        </w:rPr>
        <w:t xml:space="preserve"> mRNA vaccines convert into DNA; they can</w:t>
      </w:r>
      <w:r w:rsidRPr="00B77F54">
        <w:rPr>
          <w:rFonts w:ascii="Arial" w:hAnsi="Arial" w:cs="Arial"/>
          <w:sz w:val="24"/>
          <w:szCs w:val="24"/>
        </w:rPr>
        <w:t xml:space="preserve"> potentially continue</w:t>
      </w:r>
      <w:r w:rsidR="002C07A6">
        <w:rPr>
          <w:rFonts w:ascii="Arial" w:hAnsi="Arial" w:cs="Arial"/>
          <w:sz w:val="24"/>
          <w:szCs w:val="24"/>
        </w:rPr>
        <w:t xml:space="preserve"> to produce</w:t>
      </w:r>
      <w:r w:rsidRPr="00B77F54">
        <w:rPr>
          <w:rFonts w:ascii="Arial" w:hAnsi="Arial" w:cs="Arial"/>
          <w:sz w:val="24"/>
          <w:szCs w:val="24"/>
        </w:rPr>
        <w:t xml:space="preserve"> viral proteins long after administration. “The idea of giving an </w:t>
      </w:r>
      <w:r w:rsidR="003D58AD">
        <w:rPr>
          <w:rFonts w:ascii="Arial" w:hAnsi="Arial" w:cs="Arial"/>
          <w:sz w:val="24"/>
          <w:szCs w:val="24"/>
        </w:rPr>
        <w:t>antibody vaccine and then creating</w:t>
      </w:r>
      <w:r w:rsidRPr="00B77F54">
        <w:rPr>
          <w:rFonts w:ascii="Arial" w:hAnsi="Arial" w:cs="Arial"/>
          <w:sz w:val="24"/>
          <w:szCs w:val="24"/>
        </w:rPr>
        <w:t xml:space="preserve"> another antibody vaccine… I don’t know what that’s doing,” he said. He denounced the decision to use the spike protein</w:t>
      </w:r>
      <w:r w:rsidR="002C07A6">
        <w:rPr>
          <w:rFonts w:ascii="Arial" w:hAnsi="Arial" w:cs="Arial"/>
          <w:sz w:val="24"/>
          <w:szCs w:val="24"/>
        </w:rPr>
        <w:t xml:space="preserve"> as the target for vaccination. In his analysis they “</w:t>
      </w:r>
      <w:r w:rsidRPr="00B77F54">
        <w:rPr>
          <w:rFonts w:ascii="Arial" w:hAnsi="Arial" w:cs="Arial"/>
          <w:sz w:val="24"/>
          <w:szCs w:val="24"/>
        </w:rPr>
        <w:t xml:space="preserve">went after the wrong protein.” He </w:t>
      </w:r>
      <w:r w:rsidR="002C07A6">
        <w:rPr>
          <w:rFonts w:ascii="Arial" w:hAnsi="Arial" w:cs="Arial"/>
          <w:sz w:val="24"/>
          <w:szCs w:val="24"/>
        </w:rPr>
        <w:t>believes that instead researchers should have focused on a product to</w:t>
      </w:r>
      <w:r w:rsidRPr="00B77F54">
        <w:rPr>
          <w:rFonts w:ascii="Arial" w:hAnsi="Arial" w:cs="Arial"/>
          <w:sz w:val="24"/>
          <w:szCs w:val="24"/>
        </w:rPr>
        <w:t xml:space="preserve"> stimulate T-cell responses </w:t>
      </w:r>
      <w:r w:rsidR="002C07A6">
        <w:rPr>
          <w:rFonts w:ascii="Arial" w:hAnsi="Arial" w:cs="Arial"/>
          <w:sz w:val="24"/>
          <w:szCs w:val="24"/>
        </w:rPr>
        <w:t xml:space="preserve">by </w:t>
      </w:r>
      <w:r w:rsidRPr="00B77F54">
        <w:rPr>
          <w:rFonts w:ascii="Arial" w:hAnsi="Arial" w:cs="Arial"/>
          <w:sz w:val="24"/>
          <w:szCs w:val="24"/>
        </w:rPr>
        <w:t xml:space="preserve">using </w:t>
      </w:r>
      <w:r w:rsidR="002C07A6">
        <w:rPr>
          <w:rFonts w:ascii="Arial" w:hAnsi="Arial" w:cs="Arial"/>
          <w:sz w:val="24"/>
          <w:szCs w:val="24"/>
        </w:rPr>
        <w:t xml:space="preserve">a </w:t>
      </w:r>
      <w:proofErr w:type="spellStart"/>
      <w:r w:rsidR="002C07A6">
        <w:rPr>
          <w:rFonts w:ascii="Arial" w:hAnsi="Arial" w:cs="Arial"/>
          <w:sz w:val="24"/>
          <w:szCs w:val="24"/>
        </w:rPr>
        <w:t>nucleocapsid</w:t>
      </w:r>
      <w:proofErr w:type="spellEnd"/>
      <w:r w:rsidR="002C07A6">
        <w:rPr>
          <w:rFonts w:ascii="Arial" w:hAnsi="Arial" w:cs="Arial"/>
          <w:sz w:val="24"/>
          <w:szCs w:val="24"/>
        </w:rPr>
        <w:t xml:space="preserve"> protein. This approach he believes would have</w:t>
      </w:r>
      <w:r w:rsidRPr="00B77F54">
        <w:rPr>
          <w:rFonts w:ascii="Arial" w:hAnsi="Arial" w:cs="Arial"/>
          <w:sz w:val="24"/>
          <w:szCs w:val="24"/>
        </w:rPr>
        <w:t xml:space="preserve"> </w:t>
      </w:r>
      <w:r w:rsidR="002C07A6">
        <w:rPr>
          <w:rFonts w:ascii="Arial" w:hAnsi="Arial" w:cs="Arial"/>
          <w:sz w:val="24"/>
          <w:szCs w:val="24"/>
        </w:rPr>
        <w:t>provided</w:t>
      </w:r>
      <w:r w:rsidRPr="00B77F54">
        <w:rPr>
          <w:rFonts w:ascii="Arial" w:hAnsi="Arial" w:cs="Arial"/>
          <w:sz w:val="24"/>
          <w:szCs w:val="24"/>
        </w:rPr>
        <w:t xml:space="preserve"> long-term immunity</w:t>
      </w:r>
      <w:r w:rsidR="002C07A6">
        <w:rPr>
          <w:rFonts w:ascii="Arial" w:hAnsi="Arial" w:cs="Arial"/>
          <w:sz w:val="24"/>
          <w:szCs w:val="24"/>
        </w:rPr>
        <w:t xml:space="preserve"> for </w:t>
      </w:r>
      <w:r w:rsidRPr="00B77F54">
        <w:rPr>
          <w:rFonts w:ascii="Arial" w:hAnsi="Arial" w:cs="Arial"/>
          <w:sz w:val="24"/>
          <w:szCs w:val="24"/>
        </w:rPr>
        <w:t>up to 17 years</w:t>
      </w:r>
      <w:r w:rsidR="002C07A6">
        <w:rPr>
          <w:rFonts w:ascii="Arial" w:hAnsi="Arial" w:cs="Arial"/>
          <w:sz w:val="24"/>
          <w:szCs w:val="24"/>
        </w:rPr>
        <w:t>, which is crucial</w:t>
      </w:r>
      <w:r w:rsidRPr="00B77F54">
        <w:rPr>
          <w:rFonts w:ascii="Arial" w:hAnsi="Arial" w:cs="Arial"/>
          <w:sz w:val="24"/>
          <w:szCs w:val="24"/>
        </w:rPr>
        <w:t xml:space="preserve"> for </w:t>
      </w:r>
      <w:r w:rsidR="002C07A6">
        <w:rPr>
          <w:rFonts w:ascii="Arial" w:hAnsi="Arial" w:cs="Arial"/>
          <w:sz w:val="24"/>
          <w:szCs w:val="24"/>
        </w:rPr>
        <w:t xml:space="preserve">long term </w:t>
      </w:r>
      <w:r w:rsidRPr="00B77F54">
        <w:rPr>
          <w:rFonts w:ascii="Arial" w:hAnsi="Arial" w:cs="Arial"/>
          <w:sz w:val="24"/>
          <w:szCs w:val="24"/>
        </w:rPr>
        <w:t xml:space="preserve">clearing </w:t>
      </w:r>
      <w:r w:rsidR="002C07A6">
        <w:rPr>
          <w:rFonts w:ascii="Arial" w:hAnsi="Arial" w:cs="Arial"/>
          <w:sz w:val="24"/>
          <w:szCs w:val="24"/>
        </w:rPr>
        <w:t xml:space="preserve">of </w:t>
      </w:r>
      <w:r w:rsidRPr="00B77F54">
        <w:rPr>
          <w:rFonts w:ascii="Arial" w:hAnsi="Arial" w:cs="Arial"/>
          <w:sz w:val="24"/>
          <w:szCs w:val="24"/>
        </w:rPr>
        <w:t xml:space="preserve">viruses and </w:t>
      </w:r>
      <w:r w:rsidR="003D58AD">
        <w:rPr>
          <w:rFonts w:ascii="Arial" w:hAnsi="Arial" w:cs="Arial"/>
          <w:sz w:val="24"/>
          <w:szCs w:val="24"/>
        </w:rPr>
        <w:t xml:space="preserve">for </w:t>
      </w:r>
      <w:r w:rsidRPr="00B77F54">
        <w:rPr>
          <w:rFonts w:ascii="Arial" w:hAnsi="Arial" w:cs="Arial"/>
          <w:sz w:val="24"/>
          <w:szCs w:val="24"/>
        </w:rPr>
        <w:t>preventing</w:t>
      </w:r>
      <w:r w:rsidR="002C07A6">
        <w:rPr>
          <w:rFonts w:ascii="Arial" w:hAnsi="Arial" w:cs="Arial"/>
          <w:sz w:val="24"/>
          <w:szCs w:val="24"/>
        </w:rPr>
        <w:t xml:space="preserve"> future</w:t>
      </w:r>
      <w:r w:rsidRPr="00B77F54">
        <w:rPr>
          <w:rFonts w:ascii="Arial" w:hAnsi="Arial" w:cs="Arial"/>
          <w:sz w:val="24"/>
          <w:szCs w:val="24"/>
        </w:rPr>
        <w:t xml:space="preserve"> immune suppression. “The only vaccine that’s important is a T-cell vaccine,” he insisted. </w:t>
      </w:r>
      <w:r w:rsidR="00A166B5">
        <w:rPr>
          <w:rFonts w:ascii="Arial" w:hAnsi="Arial" w:cs="Arial"/>
          <w:sz w:val="24"/>
          <w:szCs w:val="24"/>
        </w:rPr>
        <w:t>In his own personal experience</w:t>
      </w:r>
      <w:r w:rsidRPr="00B77F54">
        <w:rPr>
          <w:rFonts w:ascii="Arial" w:hAnsi="Arial" w:cs="Arial"/>
          <w:sz w:val="24"/>
          <w:szCs w:val="24"/>
        </w:rPr>
        <w:t xml:space="preserve"> </w:t>
      </w:r>
      <w:r w:rsidR="00A166B5">
        <w:rPr>
          <w:rFonts w:ascii="Arial" w:hAnsi="Arial" w:cs="Arial"/>
          <w:sz w:val="24"/>
          <w:szCs w:val="24"/>
        </w:rPr>
        <w:t>there has been</w:t>
      </w:r>
      <w:r w:rsidRPr="00B77F54">
        <w:rPr>
          <w:rFonts w:ascii="Arial" w:hAnsi="Arial" w:cs="Arial"/>
          <w:sz w:val="24"/>
          <w:szCs w:val="24"/>
        </w:rPr>
        <w:t xml:space="preserve"> institutional suppression of </w:t>
      </w:r>
      <w:r w:rsidR="00A166B5">
        <w:rPr>
          <w:rFonts w:ascii="Arial" w:hAnsi="Arial" w:cs="Arial"/>
          <w:sz w:val="24"/>
          <w:szCs w:val="24"/>
        </w:rPr>
        <w:t xml:space="preserve">the medical science he is advocating. </w:t>
      </w:r>
      <w:r w:rsidRPr="00B77F54">
        <w:rPr>
          <w:rFonts w:ascii="Arial" w:hAnsi="Arial" w:cs="Arial"/>
          <w:sz w:val="24"/>
          <w:szCs w:val="24"/>
        </w:rPr>
        <w:t xml:space="preserve"> </w:t>
      </w:r>
      <w:r w:rsidR="00A166B5">
        <w:rPr>
          <w:rFonts w:ascii="Arial" w:hAnsi="Arial" w:cs="Arial"/>
          <w:sz w:val="24"/>
          <w:szCs w:val="24"/>
        </w:rPr>
        <w:t>Federal health officials such as</w:t>
      </w:r>
      <w:r w:rsidRPr="00B77F54">
        <w:rPr>
          <w:rFonts w:ascii="Arial" w:hAnsi="Arial" w:cs="Arial"/>
          <w:sz w:val="24"/>
          <w:szCs w:val="24"/>
        </w:rPr>
        <w:t xml:space="preserve"> Francis Collins and Anthony </w:t>
      </w:r>
      <w:proofErr w:type="spellStart"/>
      <w:r w:rsidRPr="00B77F54">
        <w:rPr>
          <w:rFonts w:ascii="Arial" w:hAnsi="Arial" w:cs="Arial"/>
          <w:sz w:val="24"/>
          <w:szCs w:val="24"/>
        </w:rPr>
        <w:t>Fauci</w:t>
      </w:r>
      <w:proofErr w:type="spellEnd"/>
      <w:r w:rsidRPr="00B77F54">
        <w:rPr>
          <w:rFonts w:ascii="Arial" w:hAnsi="Arial" w:cs="Arial"/>
          <w:sz w:val="24"/>
          <w:szCs w:val="24"/>
        </w:rPr>
        <w:t xml:space="preserve"> </w:t>
      </w:r>
      <w:r w:rsidR="00A166B5">
        <w:rPr>
          <w:rFonts w:ascii="Arial" w:hAnsi="Arial" w:cs="Arial"/>
          <w:sz w:val="24"/>
          <w:szCs w:val="24"/>
        </w:rPr>
        <w:t xml:space="preserve">have made efforts </w:t>
      </w:r>
      <w:r w:rsidR="0025079D">
        <w:rPr>
          <w:rFonts w:ascii="Arial" w:hAnsi="Arial" w:cs="Arial"/>
          <w:sz w:val="24"/>
          <w:szCs w:val="24"/>
        </w:rPr>
        <w:t xml:space="preserve">to </w:t>
      </w:r>
      <w:r w:rsidR="00A166B5">
        <w:rPr>
          <w:rFonts w:ascii="Arial" w:hAnsi="Arial" w:cs="Arial"/>
          <w:sz w:val="24"/>
          <w:szCs w:val="24"/>
        </w:rPr>
        <w:t>prevent</w:t>
      </w:r>
      <w:r w:rsidRPr="00B77F54">
        <w:rPr>
          <w:rFonts w:ascii="Arial" w:hAnsi="Arial" w:cs="Arial"/>
          <w:sz w:val="24"/>
          <w:szCs w:val="24"/>
        </w:rPr>
        <w:t xml:space="preserve"> trials of </w:t>
      </w:r>
      <w:r w:rsidR="004434A7">
        <w:rPr>
          <w:rFonts w:ascii="Arial" w:hAnsi="Arial" w:cs="Arial"/>
          <w:sz w:val="24"/>
          <w:szCs w:val="24"/>
        </w:rPr>
        <w:t xml:space="preserve">his </w:t>
      </w:r>
      <w:r w:rsidRPr="00B77F54">
        <w:rPr>
          <w:rFonts w:ascii="Arial" w:hAnsi="Arial" w:cs="Arial"/>
          <w:sz w:val="24"/>
          <w:szCs w:val="24"/>
        </w:rPr>
        <w:t xml:space="preserve">T-cell vaccines. </w:t>
      </w:r>
    </w:p>
    <w:p w14:paraId="627E7A01" w14:textId="6514CEC9" w:rsidR="00B77F54" w:rsidRPr="00B77F54" w:rsidRDefault="00B77F54" w:rsidP="00B77F54">
      <w:pPr>
        <w:pStyle w:val="NormalWeb"/>
        <w:spacing w:before="0" w:beforeAutospacing="0" w:after="240" w:afterAutospacing="0" w:line="360" w:lineRule="auto"/>
        <w:rPr>
          <w:rFonts w:ascii="Arial" w:hAnsi="Arial" w:cs="Arial"/>
          <w:sz w:val="24"/>
          <w:szCs w:val="24"/>
        </w:rPr>
      </w:pPr>
      <w:r w:rsidRPr="00B77F54">
        <w:rPr>
          <w:rFonts w:ascii="Arial" w:hAnsi="Arial" w:cs="Arial"/>
          <w:sz w:val="24"/>
          <w:szCs w:val="24"/>
        </w:rPr>
        <w:t>In his final assessment, Dr. Soon-</w:t>
      </w:r>
      <w:proofErr w:type="spellStart"/>
      <w:r w:rsidRPr="00B77F54">
        <w:rPr>
          <w:rFonts w:ascii="Arial" w:hAnsi="Arial" w:cs="Arial"/>
          <w:sz w:val="24"/>
          <w:szCs w:val="24"/>
        </w:rPr>
        <w:t>Shiong</w:t>
      </w:r>
      <w:proofErr w:type="spellEnd"/>
      <w:r w:rsidRPr="00B77F54">
        <w:rPr>
          <w:rFonts w:ascii="Arial" w:hAnsi="Arial" w:cs="Arial"/>
          <w:sz w:val="24"/>
          <w:szCs w:val="24"/>
        </w:rPr>
        <w:t xml:space="preserve"> underscores the dangerous intersection between an oncogenic virus and a vaccine strategy that may replicate and amplify its immune-suppressive properties. “You see young people with pancreatic cancer all of a sudden. You see young people with colon cancer all of a sudden,” he warned. In his view, both the virus and the mRNA vaccine may be driving a new, alarming epidemic of immune failure and </w:t>
      </w:r>
      <w:r w:rsidR="00A166B5">
        <w:rPr>
          <w:rFonts w:ascii="Arial" w:hAnsi="Arial" w:cs="Arial"/>
          <w:sz w:val="24"/>
          <w:szCs w:val="24"/>
        </w:rPr>
        <w:t xml:space="preserve">new </w:t>
      </w:r>
      <w:r w:rsidRPr="00B77F54">
        <w:rPr>
          <w:rFonts w:ascii="Arial" w:hAnsi="Arial" w:cs="Arial"/>
          <w:sz w:val="24"/>
          <w:szCs w:val="24"/>
        </w:rPr>
        <w:t>cancer</w:t>
      </w:r>
      <w:r w:rsidR="00A166B5">
        <w:rPr>
          <w:rFonts w:ascii="Arial" w:hAnsi="Arial" w:cs="Arial"/>
          <w:sz w:val="24"/>
          <w:szCs w:val="24"/>
        </w:rPr>
        <w:t>s</w:t>
      </w:r>
      <w:r w:rsidRPr="00B77F54">
        <w:rPr>
          <w:rFonts w:ascii="Arial" w:hAnsi="Arial" w:cs="Arial"/>
          <w:sz w:val="24"/>
          <w:szCs w:val="24"/>
        </w:rPr>
        <w:t xml:space="preserve">. His call for halting </w:t>
      </w:r>
      <w:r w:rsidR="004434A7">
        <w:rPr>
          <w:rFonts w:ascii="Arial" w:hAnsi="Arial" w:cs="Arial"/>
          <w:sz w:val="24"/>
          <w:szCs w:val="24"/>
        </w:rPr>
        <w:t xml:space="preserve">immediately </w:t>
      </w:r>
      <w:r w:rsidR="00A166B5">
        <w:rPr>
          <w:rFonts w:ascii="Arial" w:hAnsi="Arial" w:cs="Arial"/>
          <w:sz w:val="24"/>
          <w:szCs w:val="24"/>
        </w:rPr>
        <w:t xml:space="preserve">Pfizer’s and </w:t>
      </w:r>
      <w:proofErr w:type="spellStart"/>
      <w:r w:rsidR="00A166B5">
        <w:rPr>
          <w:rFonts w:ascii="Arial" w:hAnsi="Arial" w:cs="Arial"/>
          <w:sz w:val="24"/>
          <w:szCs w:val="24"/>
        </w:rPr>
        <w:t>Moderna’s</w:t>
      </w:r>
      <w:proofErr w:type="spellEnd"/>
      <w:r w:rsidRPr="00B77F54">
        <w:rPr>
          <w:rFonts w:ascii="Arial" w:hAnsi="Arial" w:cs="Arial"/>
          <w:sz w:val="24"/>
          <w:szCs w:val="24"/>
        </w:rPr>
        <w:t xml:space="preserve"> spike-based mRNA vacci</w:t>
      </w:r>
      <w:r w:rsidR="00A166B5">
        <w:rPr>
          <w:rFonts w:ascii="Arial" w:hAnsi="Arial" w:cs="Arial"/>
          <w:sz w:val="24"/>
          <w:szCs w:val="24"/>
        </w:rPr>
        <w:t>nes is implicit in his warnings because</w:t>
      </w:r>
      <w:r w:rsidRPr="00B77F54">
        <w:rPr>
          <w:rFonts w:ascii="Arial" w:hAnsi="Arial" w:cs="Arial"/>
          <w:sz w:val="24"/>
          <w:szCs w:val="24"/>
        </w:rPr>
        <w:t xml:space="preserve"> they are</w:t>
      </w:r>
      <w:r w:rsidR="00A166B5">
        <w:rPr>
          <w:rFonts w:ascii="Arial" w:hAnsi="Arial" w:cs="Arial"/>
          <w:sz w:val="24"/>
          <w:szCs w:val="24"/>
        </w:rPr>
        <w:t xml:space="preserve"> </w:t>
      </w:r>
      <w:r w:rsidR="0025079D">
        <w:rPr>
          <w:rFonts w:ascii="Arial" w:hAnsi="Arial" w:cs="Arial"/>
          <w:sz w:val="24"/>
          <w:szCs w:val="24"/>
        </w:rPr>
        <w:t>fundamentally</w:t>
      </w:r>
      <w:r w:rsidRPr="00B77F54">
        <w:rPr>
          <w:rFonts w:ascii="Arial" w:hAnsi="Arial" w:cs="Arial"/>
          <w:sz w:val="24"/>
          <w:szCs w:val="24"/>
        </w:rPr>
        <w:t xml:space="preserve"> flawed, poorl</w:t>
      </w:r>
      <w:r w:rsidR="00A166B5">
        <w:rPr>
          <w:rFonts w:ascii="Arial" w:hAnsi="Arial" w:cs="Arial"/>
          <w:sz w:val="24"/>
          <w:szCs w:val="24"/>
        </w:rPr>
        <w:t>y tested</w:t>
      </w:r>
      <w:r w:rsidRPr="00B77F54">
        <w:rPr>
          <w:rFonts w:ascii="Arial" w:hAnsi="Arial" w:cs="Arial"/>
          <w:sz w:val="24"/>
          <w:szCs w:val="24"/>
        </w:rPr>
        <w:t xml:space="preserve"> and </w:t>
      </w:r>
      <w:r w:rsidR="00A166B5">
        <w:rPr>
          <w:rFonts w:ascii="Arial" w:hAnsi="Arial" w:cs="Arial"/>
          <w:sz w:val="24"/>
          <w:szCs w:val="24"/>
        </w:rPr>
        <w:t>probably</w:t>
      </w:r>
      <w:r w:rsidRPr="00B77F54">
        <w:rPr>
          <w:rFonts w:ascii="Arial" w:hAnsi="Arial" w:cs="Arial"/>
          <w:sz w:val="24"/>
          <w:szCs w:val="24"/>
        </w:rPr>
        <w:t xml:space="preserve"> responsible </w:t>
      </w:r>
      <w:r w:rsidR="00A166B5">
        <w:rPr>
          <w:rFonts w:ascii="Arial" w:hAnsi="Arial" w:cs="Arial"/>
          <w:sz w:val="24"/>
          <w:szCs w:val="24"/>
        </w:rPr>
        <w:t>for the</w:t>
      </w:r>
      <w:r w:rsidRPr="00B77F54">
        <w:rPr>
          <w:rFonts w:ascii="Arial" w:hAnsi="Arial" w:cs="Arial"/>
          <w:sz w:val="24"/>
          <w:szCs w:val="24"/>
        </w:rPr>
        <w:t xml:space="preserve"> </w:t>
      </w:r>
      <w:r w:rsidR="0025079D">
        <w:rPr>
          <w:rFonts w:ascii="Arial" w:hAnsi="Arial" w:cs="Arial"/>
          <w:sz w:val="24"/>
          <w:szCs w:val="24"/>
        </w:rPr>
        <w:t>turbo</w:t>
      </w:r>
      <w:r w:rsidRPr="00B77F54">
        <w:rPr>
          <w:rFonts w:ascii="Arial" w:hAnsi="Arial" w:cs="Arial"/>
          <w:sz w:val="24"/>
          <w:szCs w:val="24"/>
        </w:rPr>
        <w:t xml:space="preserve"> cancers </w:t>
      </w:r>
      <w:r w:rsidR="00A166B5">
        <w:rPr>
          <w:rFonts w:ascii="Arial" w:hAnsi="Arial" w:cs="Arial"/>
          <w:sz w:val="24"/>
          <w:szCs w:val="24"/>
        </w:rPr>
        <w:t>increasing globally and</w:t>
      </w:r>
      <w:r w:rsidR="004434A7">
        <w:rPr>
          <w:rFonts w:ascii="Arial" w:hAnsi="Arial" w:cs="Arial"/>
          <w:sz w:val="24"/>
          <w:szCs w:val="24"/>
        </w:rPr>
        <w:t xml:space="preserve"> especially in younger populations</w:t>
      </w:r>
      <w:r w:rsidRPr="00B77F54">
        <w:rPr>
          <w:rFonts w:ascii="Arial" w:hAnsi="Arial" w:cs="Arial"/>
          <w:sz w:val="24"/>
          <w:szCs w:val="24"/>
        </w:rPr>
        <w:t>.</w:t>
      </w:r>
    </w:p>
    <w:p w14:paraId="663F3259" w14:textId="46E015C4" w:rsidR="00334174" w:rsidRDefault="00563BEB" w:rsidP="00A166B5">
      <w:pPr>
        <w:pStyle w:val="NormalWeb"/>
        <w:spacing w:before="0" w:beforeAutospacing="0" w:after="240" w:afterAutospacing="0" w:line="360" w:lineRule="auto"/>
        <w:rPr>
          <w:rFonts w:ascii="Arial" w:eastAsia="Times New Roman" w:hAnsi="Arial" w:cs="Arial"/>
          <w:sz w:val="24"/>
          <w:szCs w:val="24"/>
        </w:rPr>
      </w:pPr>
      <w:r w:rsidRPr="00116814">
        <w:rPr>
          <w:rFonts w:ascii="Arial" w:eastAsia="Times New Roman" w:hAnsi="Arial" w:cs="Arial"/>
          <w:sz w:val="24"/>
          <w:szCs w:val="24"/>
        </w:rPr>
        <w:t>Given the striking rise in cancer incidence</w:t>
      </w:r>
      <w:r>
        <w:rPr>
          <w:rFonts w:ascii="Arial" w:eastAsia="Times New Roman" w:hAnsi="Arial" w:cs="Arial"/>
          <w:sz w:val="24"/>
          <w:szCs w:val="24"/>
        </w:rPr>
        <w:t xml:space="preserve"> and the emergence of turbo cancers, </w:t>
      </w:r>
      <w:r w:rsidRPr="00116814">
        <w:rPr>
          <w:rFonts w:ascii="Arial" w:eastAsia="Times New Roman" w:hAnsi="Arial" w:cs="Arial"/>
          <w:sz w:val="24"/>
          <w:szCs w:val="24"/>
        </w:rPr>
        <w:t xml:space="preserve">during the same period as the global rollout of mRNA COVID-19 vaccines, it is scientifically prudent and ethically imperative to mandate, at a </w:t>
      </w:r>
      <w:r>
        <w:rPr>
          <w:rFonts w:ascii="Arial" w:eastAsia="Times New Roman" w:hAnsi="Arial" w:cs="Arial"/>
          <w:sz w:val="24"/>
          <w:szCs w:val="24"/>
        </w:rPr>
        <w:t xml:space="preserve">bare </w:t>
      </w:r>
      <w:r w:rsidRPr="00116814">
        <w:rPr>
          <w:rFonts w:ascii="Arial" w:eastAsia="Times New Roman" w:hAnsi="Arial" w:cs="Arial"/>
          <w:sz w:val="24"/>
          <w:szCs w:val="24"/>
        </w:rPr>
        <w:t xml:space="preserve">minimum, a black box warning on these </w:t>
      </w:r>
      <w:r w:rsidR="004434A7">
        <w:rPr>
          <w:rFonts w:ascii="Arial" w:eastAsia="Times New Roman" w:hAnsi="Arial" w:cs="Arial"/>
          <w:sz w:val="24"/>
          <w:szCs w:val="24"/>
        </w:rPr>
        <w:t xml:space="preserve">experimental </w:t>
      </w:r>
      <w:r w:rsidRPr="00116814">
        <w:rPr>
          <w:rFonts w:ascii="Arial" w:eastAsia="Times New Roman" w:hAnsi="Arial" w:cs="Arial"/>
          <w:sz w:val="24"/>
          <w:szCs w:val="24"/>
        </w:rPr>
        <w:t xml:space="preserve">products. The convergence of </w:t>
      </w:r>
      <w:r>
        <w:rPr>
          <w:rFonts w:ascii="Arial" w:eastAsia="Times New Roman" w:hAnsi="Arial" w:cs="Arial"/>
          <w:sz w:val="24"/>
          <w:szCs w:val="24"/>
        </w:rPr>
        <w:t>demographic shifts</w:t>
      </w:r>
      <w:r w:rsidRPr="00116814">
        <w:rPr>
          <w:rFonts w:ascii="Arial" w:eastAsia="Times New Roman" w:hAnsi="Arial" w:cs="Arial"/>
          <w:sz w:val="24"/>
          <w:szCs w:val="24"/>
        </w:rPr>
        <w:t xml:space="preserve"> and geographic p</w:t>
      </w:r>
      <w:r>
        <w:rPr>
          <w:rFonts w:ascii="Arial" w:eastAsia="Times New Roman" w:hAnsi="Arial" w:cs="Arial"/>
          <w:sz w:val="24"/>
          <w:szCs w:val="24"/>
        </w:rPr>
        <w:t>arallels across hig</w:t>
      </w:r>
      <w:bookmarkStart w:id="0" w:name="_GoBack"/>
      <w:bookmarkEnd w:id="0"/>
      <w:r>
        <w:rPr>
          <w:rFonts w:ascii="Arial" w:eastAsia="Times New Roman" w:hAnsi="Arial" w:cs="Arial"/>
          <w:sz w:val="24"/>
          <w:szCs w:val="24"/>
        </w:rPr>
        <w:t>hly vaccinated</w:t>
      </w:r>
      <w:r w:rsidRPr="00116814">
        <w:rPr>
          <w:rFonts w:ascii="Arial" w:eastAsia="Times New Roman" w:hAnsi="Arial" w:cs="Arial"/>
          <w:sz w:val="24"/>
          <w:szCs w:val="24"/>
        </w:rPr>
        <w:t xml:space="preserve"> countries raises serious concerns that the</w:t>
      </w:r>
      <w:r>
        <w:rPr>
          <w:rFonts w:ascii="Arial" w:eastAsia="Times New Roman" w:hAnsi="Arial" w:cs="Arial"/>
          <w:sz w:val="24"/>
          <w:szCs w:val="24"/>
        </w:rPr>
        <w:t xml:space="preserve"> Pfizer and </w:t>
      </w:r>
      <w:proofErr w:type="spellStart"/>
      <w:r>
        <w:rPr>
          <w:rFonts w:ascii="Arial" w:eastAsia="Times New Roman" w:hAnsi="Arial" w:cs="Arial"/>
          <w:sz w:val="24"/>
          <w:szCs w:val="24"/>
        </w:rPr>
        <w:t>Moderna</w:t>
      </w:r>
      <w:proofErr w:type="spellEnd"/>
      <w:r>
        <w:rPr>
          <w:rFonts w:ascii="Arial" w:eastAsia="Times New Roman" w:hAnsi="Arial" w:cs="Arial"/>
          <w:sz w:val="24"/>
          <w:szCs w:val="24"/>
        </w:rPr>
        <w:t xml:space="preserve"> vaccines’</w:t>
      </w:r>
      <w:r w:rsidRPr="00116814">
        <w:rPr>
          <w:rFonts w:ascii="Arial" w:eastAsia="Times New Roman" w:hAnsi="Arial" w:cs="Arial"/>
          <w:sz w:val="24"/>
          <w:szCs w:val="24"/>
        </w:rPr>
        <w:t xml:space="preserve"> unprecedented biological mechanisms </w:t>
      </w:r>
      <w:r>
        <w:rPr>
          <w:rFonts w:ascii="Arial" w:eastAsia="Times New Roman" w:hAnsi="Arial" w:cs="Arial"/>
          <w:sz w:val="24"/>
          <w:szCs w:val="24"/>
        </w:rPr>
        <w:t>are very likely contributing</w:t>
      </w:r>
      <w:r w:rsidRPr="00116814">
        <w:rPr>
          <w:rFonts w:ascii="Arial" w:eastAsia="Times New Roman" w:hAnsi="Arial" w:cs="Arial"/>
          <w:sz w:val="24"/>
          <w:szCs w:val="24"/>
        </w:rPr>
        <w:t xml:space="preserve"> to </w:t>
      </w:r>
      <w:r>
        <w:rPr>
          <w:rFonts w:ascii="Arial" w:eastAsia="Times New Roman" w:hAnsi="Arial" w:cs="Arial"/>
          <w:sz w:val="24"/>
          <w:szCs w:val="24"/>
        </w:rPr>
        <w:t xml:space="preserve">this growing </w:t>
      </w:r>
      <w:r w:rsidRPr="00116814">
        <w:rPr>
          <w:rFonts w:ascii="Arial" w:eastAsia="Times New Roman" w:hAnsi="Arial" w:cs="Arial"/>
          <w:sz w:val="24"/>
          <w:szCs w:val="24"/>
        </w:rPr>
        <w:t xml:space="preserve">oncogenic </w:t>
      </w:r>
      <w:r>
        <w:rPr>
          <w:rFonts w:ascii="Arial" w:eastAsia="Times New Roman" w:hAnsi="Arial" w:cs="Arial"/>
          <w:sz w:val="24"/>
          <w:szCs w:val="24"/>
        </w:rPr>
        <w:t>crisi</w:t>
      </w:r>
      <w:r w:rsidRPr="00116814">
        <w:rPr>
          <w:rFonts w:ascii="Arial" w:eastAsia="Times New Roman" w:hAnsi="Arial" w:cs="Arial"/>
          <w:sz w:val="24"/>
          <w:szCs w:val="24"/>
        </w:rPr>
        <w:t xml:space="preserve">s. </w:t>
      </w:r>
      <w:r>
        <w:rPr>
          <w:rFonts w:ascii="Arial" w:eastAsia="Times New Roman" w:hAnsi="Arial" w:cs="Arial"/>
          <w:sz w:val="24"/>
          <w:szCs w:val="24"/>
        </w:rPr>
        <w:t>Although</w:t>
      </w:r>
      <w:r w:rsidRPr="00116814">
        <w:rPr>
          <w:rFonts w:ascii="Arial" w:eastAsia="Times New Roman" w:hAnsi="Arial" w:cs="Arial"/>
          <w:sz w:val="24"/>
          <w:szCs w:val="24"/>
        </w:rPr>
        <w:t xml:space="preserve"> causality has yet to be definitively proven, the scale and severity of reported cases far exceed the safety thresholds that have triggered black box warnings </w:t>
      </w:r>
      <w:r>
        <w:rPr>
          <w:rFonts w:ascii="Arial" w:eastAsia="Times New Roman" w:hAnsi="Arial" w:cs="Arial"/>
          <w:sz w:val="24"/>
          <w:szCs w:val="24"/>
        </w:rPr>
        <w:t>and</w:t>
      </w:r>
      <w:r w:rsidRPr="00116814">
        <w:rPr>
          <w:rFonts w:ascii="Arial" w:eastAsia="Times New Roman" w:hAnsi="Arial" w:cs="Arial"/>
          <w:sz w:val="24"/>
          <w:szCs w:val="24"/>
        </w:rPr>
        <w:t xml:space="preserve"> market withdrawals for other pharmaceutical products with far lower injury </w:t>
      </w:r>
      <w:r>
        <w:rPr>
          <w:rFonts w:ascii="Arial" w:eastAsia="Times New Roman" w:hAnsi="Arial" w:cs="Arial"/>
          <w:sz w:val="24"/>
          <w:szCs w:val="24"/>
        </w:rPr>
        <w:t xml:space="preserve">and death </w:t>
      </w:r>
      <w:r w:rsidRPr="00116814">
        <w:rPr>
          <w:rFonts w:ascii="Arial" w:eastAsia="Times New Roman" w:hAnsi="Arial" w:cs="Arial"/>
          <w:sz w:val="24"/>
          <w:szCs w:val="24"/>
        </w:rPr>
        <w:t>burdens. Public health credibility depends not on blind endorsement, but on data-driven vigilance</w:t>
      </w:r>
      <w:r>
        <w:rPr>
          <w:rFonts w:ascii="Arial" w:eastAsia="Times New Roman" w:hAnsi="Arial" w:cs="Arial"/>
          <w:sz w:val="24"/>
          <w:szCs w:val="24"/>
        </w:rPr>
        <w:t>. I</w:t>
      </w:r>
      <w:r w:rsidRPr="00116814">
        <w:rPr>
          <w:rFonts w:ascii="Arial" w:eastAsia="Times New Roman" w:hAnsi="Arial" w:cs="Arial"/>
          <w:sz w:val="24"/>
          <w:szCs w:val="24"/>
        </w:rPr>
        <w:t>n this context, a black box warning would serve as a</w:t>
      </w:r>
      <w:r>
        <w:rPr>
          <w:rFonts w:ascii="Arial" w:eastAsia="Times New Roman" w:hAnsi="Arial" w:cs="Arial"/>
          <w:sz w:val="24"/>
          <w:szCs w:val="24"/>
        </w:rPr>
        <w:t>n</w:t>
      </w:r>
      <w:r w:rsidRPr="00116814">
        <w:rPr>
          <w:rFonts w:ascii="Arial" w:eastAsia="Times New Roman" w:hAnsi="Arial" w:cs="Arial"/>
          <w:sz w:val="24"/>
          <w:szCs w:val="24"/>
        </w:rPr>
        <w:t xml:space="preserve"> </w:t>
      </w:r>
      <w:r>
        <w:rPr>
          <w:rFonts w:ascii="Arial" w:eastAsia="Times New Roman" w:hAnsi="Arial" w:cs="Arial"/>
          <w:sz w:val="24"/>
          <w:szCs w:val="24"/>
        </w:rPr>
        <w:t xml:space="preserve">initial </w:t>
      </w:r>
      <w:r w:rsidRPr="00116814">
        <w:rPr>
          <w:rFonts w:ascii="Arial" w:eastAsia="Times New Roman" w:hAnsi="Arial" w:cs="Arial"/>
          <w:sz w:val="24"/>
          <w:szCs w:val="24"/>
        </w:rPr>
        <w:t>critical step toward restoring scientific accountability.</w:t>
      </w:r>
    </w:p>
    <w:p w14:paraId="6B5504D5" w14:textId="77777777" w:rsidR="00BC5750" w:rsidRDefault="00BC5750" w:rsidP="00BC5750">
      <w:pPr>
        <w:pStyle w:val="NormalWeb"/>
        <w:spacing w:before="0" w:beforeAutospacing="0" w:after="120" w:afterAutospacing="0"/>
        <w:rPr>
          <w:rFonts w:ascii="Arial" w:eastAsia="Times New Roman" w:hAnsi="Arial" w:cs="Arial"/>
          <w:sz w:val="24"/>
          <w:szCs w:val="24"/>
        </w:rPr>
      </w:pPr>
    </w:p>
    <w:p w14:paraId="34C2CA0D" w14:textId="08F90B1F" w:rsidR="00BC5750" w:rsidRDefault="00302547" w:rsidP="00BC5750">
      <w:pPr>
        <w:pStyle w:val="NormalWeb"/>
        <w:spacing w:before="0" w:beforeAutospacing="0" w:after="120" w:afterAutospacing="0"/>
        <w:rPr>
          <w:rFonts w:ascii="Arial" w:eastAsia="Times New Roman" w:hAnsi="Arial" w:cs="Arial"/>
          <w:sz w:val="24"/>
          <w:szCs w:val="24"/>
        </w:rPr>
      </w:pPr>
      <w:r>
        <w:rPr>
          <w:rFonts w:ascii="Arial" w:eastAsia="Times New Roman" w:hAnsi="Arial" w:cs="Arial"/>
          <w:sz w:val="24"/>
          <w:szCs w:val="24"/>
        </w:rPr>
        <w:t>NOTES</w:t>
      </w:r>
    </w:p>
    <w:p w14:paraId="2FCE362B" w14:textId="48E946D1" w:rsidR="00BC5750" w:rsidRPr="00302547" w:rsidRDefault="00302547" w:rsidP="00BC5750">
      <w:pPr>
        <w:pStyle w:val="NormalWeb"/>
        <w:spacing w:before="0" w:beforeAutospacing="0" w:after="120" w:afterAutospacing="0"/>
        <w:rPr>
          <w:rFonts w:ascii="Arial" w:eastAsia="Times New Roman" w:hAnsi="Arial" w:cs="Arial"/>
          <w:sz w:val="24"/>
          <w:szCs w:val="24"/>
        </w:rPr>
      </w:pPr>
      <w:r w:rsidRPr="00302547">
        <w:rPr>
          <w:rFonts w:ascii="Arial" w:eastAsia="Times New Roman" w:hAnsi="Arial" w:cs="Arial"/>
          <w:sz w:val="24"/>
          <w:szCs w:val="24"/>
        </w:rPr>
        <w:t>(1</w:t>
      </w:r>
      <w:proofErr w:type="gramStart"/>
      <w:r w:rsidRPr="00302547">
        <w:rPr>
          <w:rFonts w:ascii="Arial" w:eastAsia="Times New Roman" w:hAnsi="Arial" w:cs="Arial"/>
          <w:sz w:val="24"/>
          <w:szCs w:val="24"/>
        </w:rPr>
        <w:t>)  Null</w:t>
      </w:r>
      <w:proofErr w:type="gramEnd"/>
      <w:r w:rsidRPr="00302547">
        <w:rPr>
          <w:rFonts w:ascii="Arial" w:eastAsia="Times New Roman" w:hAnsi="Arial" w:cs="Arial"/>
          <w:sz w:val="24"/>
          <w:szCs w:val="24"/>
        </w:rPr>
        <w:t xml:space="preserve">, G. </w:t>
      </w:r>
      <w:r w:rsidR="00005D71" w:rsidRPr="00302547">
        <w:rPr>
          <w:rFonts w:ascii="Arial" w:eastAsia="Times New Roman" w:hAnsi="Arial" w:cs="Arial"/>
          <w:sz w:val="24"/>
          <w:szCs w:val="24"/>
        </w:rPr>
        <w:t xml:space="preserve">Interview with Dr. Angus </w:t>
      </w:r>
      <w:proofErr w:type="spellStart"/>
      <w:r w:rsidR="002B2145">
        <w:rPr>
          <w:rFonts w:ascii="Arial" w:eastAsia="Times New Roman" w:hAnsi="Arial" w:cs="Arial"/>
          <w:sz w:val="24"/>
          <w:szCs w:val="24"/>
        </w:rPr>
        <w:t>Dalgleish</w:t>
      </w:r>
      <w:proofErr w:type="spellEnd"/>
      <w:r w:rsidR="00005D71" w:rsidRPr="00302547">
        <w:rPr>
          <w:rFonts w:ascii="Arial" w:eastAsia="Times New Roman" w:hAnsi="Arial" w:cs="Arial"/>
          <w:sz w:val="24"/>
          <w:szCs w:val="24"/>
        </w:rPr>
        <w:t>, Progressive Radio Network</w:t>
      </w:r>
      <w:r w:rsidRPr="00302547">
        <w:rPr>
          <w:rFonts w:ascii="Arial" w:eastAsia="Times New Roman" w:hAnsi="Arial" w:cs="Arial"/>
          <w:sz w:val="24"/>
          <w:szCs w:val="24"/>
        </w:rPr>
        <w:t>, April 29, 2025.</w:t>
      </w:r>
    </w:p>
    <w:p w14:paraId="2E743E19" w14:textId="32625982" w:rsidR="00426C07" w:rsidRPr="00426C07" w:rsidRDefault="00426C07" w:rsidP="00426C07">
      <w:pPr>
        <w:spacing w:after="120"/>
        <w:rPr>
          <w:rFonts w:ascii="Arial" w:eastAsia="Times New Roman" w:hAnsi="Arial" w:cs="Arial"/>
        </w:rPr>
      </w:pPr>
      <w:r w:rsidRPr="00426C07">
        <w:rPr>
          <w:rFonts w:ascii="Arial" w:eastAsia="Times New Roman" w:hAnsi="Arial" w:cs="Arial"/>
        </w:rPr>
        <w:t>(2</w:t>
      </w:r>
      <w:proofErr w:type="gramStart"/>
      <w:r w:rsidRPr="00426C07">
        <w:rPr>
          <w:rFonts w:ascii="Arial" w:eastAsia="Times New Roman" w:hAnsi="Arial" w:cs="Arial"/>
        </w:rPr>
        <w:t xml:space="preserve">)  </w:t>
      </w:r>
      <w:proofErr w:type="spellStart"/>
      <w:r w:rsidRPr="00426C07">
        <w:rPr>
          <w:rFonts w:ascii="Arial" w:eastAsia="Times New Roman" w:hAnsi="Arial" w:cs="Arial"/>
        </w:rPr>
        <w:t>Zamfir</w:t>
      </w:r>
      <w:proofErr w:type="spellEnd"/>
      <w:proofErr w:type="gramEnd"/>
      <w:r w:rsidRPr="00426C07">
        <w:rPr>
          <w:rFonts w:ascii="Arial" w:eastAsia="Times New Roman" w:hAnsi="Arial" w:cs="Arial"/>
        </w:rPr>
        <w:t xml:space="preserve"> MA, </w:t>
      </w:r>
      <w:proofErr w:type="spellStart"/>
      <w:r w:rsidRPr="00426C07">
        <w:rPr>
          <w:rFonts w:ascii="Arial" w:eastAsia="Times New Roman" w:hAnsi="Arial" w:cs="Arial"/>
        </w:rPr>
        <w:t>Morearu</w:t>
      </w:r>
      <w:proofErr w:type="spellEnd"/>
      <w:r w:rsidRPr="00426C07">
        <w:rPr>
          <w:rFonts w:ascii="Arial" w:eastAsia="Times New Roman" w:hAnsi="Arial" w:cs="Arial"/>
        </w:rPr>
        <w:t xml:space="preserve"> L, </w:t>
      </w:r>
      <w:proofErr w:type="spellStart"/>
      <w:r w:rsidRPr="00426C07">
        <w:rPr>
          <w:rFonts w:ascii="Arial" w:eastAsia="Times New Roman" w:hAnsi="Arial" w:cs="Arial"/>
        </w:rPr>
        <w:t>Dobrea</w:t>
      </w:r>
      <w:proofErr w:type="spellEnd"/>
      <w:r w:rsidRPr="00426C07">
        <w:rPr>
          <w:rFonts w:ascii="Arial" w:eastAsia="Times New Roman" w:hAnsi="Arial" w:cs="Arial"/>
        </w:rPr>
        <w:t xml:space="preserve"> C, et al. Hematologic malignancies diagnosed in the context of the mRNA Covid-19 </w:t>
      </w:r>
      <w:r w:rsidR="00E62398" w:rsidRPr="00426C07">
        <w:rPr>
          <w:rFonts w:ascii="Arial" w:eastAsia="Times New Roman" w:hAnsi="Arial" w:cs="Arial"/>
        </w:rPr>
        <w:t>vaccination</w:t>
      </w:r>
      <w:r w:rsidRPr="00426C07">
        <w:rPr>
          <w:rFonts w:ascii="Arial" w:eastAsia="Times New Roman" w:hAnsi="Arial" w:cs="Arial"/>
        </w:rPr>
        <w:t xml:space="preserve"> ca</w:t>
      </w:r>
      <w:r>
        <w:rPr>
          <w:rFonts w:ascii="Arial" w:eastAsia="Times New Roman" w:hAnsi="Arial" w:cs="Arial"/>
        </w:rPr>
        <w:t xml:space="preserve">mpaign: a report of two cases. </w:t>
      </w:r>
      <w:proofErr w:type="spellStart"/>
      <w:r w:rsidRPr="00426C07">
        <w:rPr>
          <w:rFonts w:ascii="Arial" w:eastAsia="Times New Roman" w:hAnsi="Arial" w:cs="Arial"/>
          <w:i/>
        </w:rPr>
        <w:t>Medicina</w:t>
      </w:r>
      <w:proofErr w:type="spellEnd"/>
      <w:r w:rsidRPr="00426C07">
        <w:rPr>
          <w:rFonts w:ascii="Arial" w:eastAsia="Times New Roman" w:hAnsi="Arial" w:cs="Arial"/>
        </w:rPr>
        <w:t xml:space="preserve">. </w:t>
      </w:r>
      <w:proofErr w:type="gramStart"/>
      <w:r w:rsidRPr="00426C07">
        <w:rPr>
          <w:rFonts w:ascii="Arial" w:eastAsia="Times New Roman" w:hAnsi="Arial" w:cs="Arial"/>
        </w:rPr>
        <w:t>2022; 58(7).</w:t>
      </w:r>
      <w:proofErr w:type="gramEnd"/>
      <w:r w:rsidRPr="00426C07">
        <w:rPr>
          <w:rFonts w:ascii="Arial" w:eastAsia="Times New Roman" w:hAnsi="Arial" w:cs="Arial"/>
        </w:rPr>
        <w:t xml:space="preserve"> Doi.org/10.3390/medicina58070874 </w:t>
      </w:r>
    </w:p>
    <w:p w14:paraId="3C7F0047" w14:textId="0210ADF7" w:rsidR="00426C07" w:rsidRPr="00426C07" w:rsidRDefault="00426C07" w:rsidP="00426C07">
      <w:pPr>
        <w:pStyle w:val="NormalWeb"/>
        <w:spacing w:before="0" w:beforeAutospacing="0" w:after="120" w:afterAutospacing="0"/>
        <w:rPr>
          <w:rFonts w:ascii="Arial" w:eastAsia="Times New Roman" w:hAnsi="Arial" w:cs="Arial"/>
          <w:sz w:val="24"/>
          <w:szCs w:val="24"/>
        </w:rPr>
      </w:pPr>
      <w:r w:rsidRPr="00426C07">
        <w:rPr>
          <w:rFonts w:ascii="Arial" w:eastAsia="Times New Roman" w:hAnsi="Arial" w:cs="Arial"/>
          <w:sz w:val="24"/>
          <w:szCs w:val="24"/>
        </w:rPr>
        <w:t>(3</w:t>
      </w:r>
      <w:proofErr w:type="gramStart"/>
      <w:r w:rsidRPr="00426C07">
        <w:rPr>
          <w:rFonts w:ascii="Arial" w:eastAsia="Times New Roman" w:hAnsi="Arial" w:cs="Arial"/>
          <w:sz w:val="24"/>
          <w:szCs w:val="24"/>
        </w:rPr>
        <w:t xml:space="preserve">)  </w:t>
      </w:r>
      <w:proofErr w:type="spellStart"/>
      <w:r w:rsidRPr="00426C07">
        <w:rPr>
          <w:rFonts w:ascii="Arial" w:eastAsia="Times New Roman" w:hAnsi="Arial" w:cs="Arial"/>
          <w:sz w:val="24"/>
          <w:szCs w:val="24"/>
        </w:rPr>
        <w:t>Gentilini</w:t>
      </w:r>
      <w:proofErr w:type="spellEnd"/>
      <w:proofErr w:type="gramEnd"/>
      <w:r w:rsidRPr="00426C07">
        <w:rPr>
          <w:rFonts w:ascii="Arial" w:eastAsia="Times New Roman" w:hAnsi="Arial" w:cs="Arial"/>
          <w:sz w:val="24"/>
          <w:szCs w:val="24"/>
        </w:rPr>
        <w:t xml:space="preserve"> P, Lindsay JC, </w:t>
      </w:r>
      <w:proofErr w:type="spellStart"/>
      <w:r w:rsidRPr="00426C07">
        <w:rPr>
          <w:rFonts w:ascii="Arial" w:eastAsia="Times New Roman" w:hAnsi="Arial" w:cs="Arial"/>
          <w:sz w:val="24"/>
          <w:szCs w:val="24"/>
        </w:rPr>
        <w:t>Konishi</w:t>
      </w:r>
      <w:proofErr w:type="spellEnd"/>
      <w:r w:rsidRPr="00426C07">
        <w:rPr>
          <w:rFonts w:ascii="Arial" w:eastAsia="Times New Roman" w:hAnsi="Arial" w:cs="Arial"/>
          <w:sz w:val="24"/>
          <w:szCs w:val="24"/>
        </w:rPr>
        <w:t xml:space="preserve"> M, et al. A case of acute lymphoblastic leukemia following the second dose of </w:t>
      </w:r>
      <w:proofErr w:type="spellStart"/>
      <w:r w:rsidRPr="00426C07">
        <w:rPr>
          <w:rFonts w:ascii="Arial" w:eastAsia="Times New Roman" w:hAnsi="Arial" w:cs="Arial"/>
          <w:sz w:val="24"/>
          <w:szCs w:val="24"/>
        </w:rPr>
        <w:t>Comirnaty</w:t>
      </w:r>
      <w:proofErr w:type="spellEnd"/>
      <w:r w:rsidRPr="00426C07">
        <w:rPr>
          <w:rFonts w:ascii="Arial" w:eastAsia="Times New Roman" w:hAnsi="Arial" w:cs="Arial"/>
          <w:sz w:val="24"/>
          <w:szCs w:val="24"/>
        </w:rPr>
        <w:t>: a</w:t>
      </w:r>
      <w:r w:rsidR="00E62398">
        <w:rPr>
          <w:rFonts w:ascii="Arial" w:eastAsia="Times New Roman" w:hAnsi="Arial" w:cs="Arial"/>
          <w:sz w:val="24"/>
          <w:szCs w:val="24"/>
        </w:rPr>
        <w:t>n</w:t>
      </w:r>
      <w:r w:rsidRPr="00426C07">
        <w:rPr>
          <w:rFonts w:ascii="Arial" w:eastAsia="Times New Roman" w:hAnsi="Arial" w:cs="Arial"/>
          <w:sz w:val="24"/>
          <w:szCs w:val="24"/>
        </w:rPr>
        <w:t xml:space="preserve"> analysis of the potential pathogenic mechanism based on existing literature. </w:t>
      </w:r>
      <w:r w:rsidRPr="00426C07">
        <w:rPr>
          <w:rFonts w:ascii="Arial" w:eastAsia="Times New Roman" w:hAnsi="Arial" w:cs="Arial"/>
          <w:i/>
          <w:sz w:val="24"/>
          <w:szCs w:val="24"/>
        </w:rPr>
        <w:t xml:space="preserve">Med </w:t>
      </w:r>
      <w:proofErr w:type="spellStart"/>
      <w:r w:rsidRPr="00426C07">
        <w:rPr>
          <w:rFonts w:ascii="Arial" w:eastAsia="Times New Roman" w:hAnsi="Arial" w:cs="Arial"/>
          <w:i/>
          <w:sz w:val="24"/>
          <w:szCs w:val="24"/>
        </w:rPr>
        <w:t>Pharmacol</w:t>
      </w:r>
      <w:proofErr w:type="spellEnd"/>
      <w:r w:rsidRPr="00426C07">
        <w:rPr>
          <w:rFonts w:ascii="Arial" w:eastAsia="Times New Roman" w:hAnsi="Arial" w:cs="Arial"/>
          <w:sz w:val="24"/>
          <w:szCs w:val="24"/>
        </w:rPr>
        <w:t>. (</w:t>
      </w:r>
      <w:proofErr w:type="gramStart"/>
      <w:r w:rsidRPr="00426C07">
        <w:rPr>
          <w:rFonts w:ascii="Arial" w:eastAsia="Times New Roman" w:hAnsi="Arial" w:cs="Arial"/>
          <w:sz w:val="24"/>
          <w:szCs w:val="24"/>
        </w:rPr>
        <w:t>preprint</w:t>
      </w:r>
      <w:proofErr w:type="gramEnd"/>
      <w:r w:rsidRPr="00426C07">
        <w:rPr>
          <w:rFonts w:ascii="Arial" w:eastAsia="Times New Roman" w:hAnsi="Arial" w:cs="Arial"/>
          <w:sz w:val="24"/>
          <w:szCs w:val="24"/>
        </w:rPr>
        <w:t xml:space="preserve">). </w:t>
      </w:r>
      <w:r w:rsidRPr="00426C07">
        <w:rPr>
          <w:rStyle w:val="m-breadcrumbitem"/>
          <w:rFonts w:ascii="Arial" w:eastAsia="Times New Roman" w:hAnsi="Arial" w:cs="Arial"/>
          <w:sz w:val="24"/>
          <w:szCs w:val="24"/>
        </w:rPr>
        <w:t>DOI</w:t>
      </w:r>
      <w:proofErr w:type="gramStart"/>
      <w:r w:rsidRPr="00426C07">
        <w:rPr>
          <w:rStyle w:val="m-breadcrumbitem"/>
          <w:rFonts w:ascii="Arial" w:eastAsia="Times New Roman" w:hAnsi="Arial" w:cs="Arial"/>
          <w:sz w:val="24"/>
          <w:szCs w:val="24"/>
        </w:rPr>
        <w:t>:10.20944</w:t>
      </w:r>
      <w:proofErr w:type="gramEnd"/>
      <w:r w:rsidRPr="00426C07">
        <w:rPr>
          <w:rStyle w:val="m-breadcrumbitem"/>
          <w:rFonts w:ascii="Arial" w:eastAsia="Times New Roman" w:hAnsi="Arial" w:cs="Arial"/>
          <w:sz w:val="24"/>
          <w:szCs w:val="24"/>
        </w:rPr>
        <w:t xml:space="preserve">/preprints202403.1661.v1 </w:t>
      </w:r>
    </w:p>
    <w:p w14:paraId="6F3A6A4C" w14:textId="77777777" w:rsidR="00426C07" w:rsidRPr="00426C07" w:rsidRDefault="00426C07" w:rsidP="00426C07">
      <w:pPr>
        <w:pStyle w:val="NormalWeb"/>
        <w:spacing w:before="0" w:beforeAutospacing="0" w:after="120" w:afterAutospacing="0"/>
        <w:rPr>
          <w:rFonts w:ascii="Arial" w:eastAsia="Times New Roman" w:hAnsi="Arial" w:cs="Arial"/>
          <w:sz w:val="24"/>
          <w:szCs w:val="24"/>
        </w:rPr>
      </w:pPr>
      <w:r w:rsidRPr="00426C07">
        <w:rPr>
          <w:rFonts w:ascii="Arial" w:eastAsia="Times New Roman" w:hAnsi="Arial" w:cs="Arial"/>
          <w:sz w:val="24"/>
          <w:szCs w:val="24"/>
        </w:rPr>
        <w:t>(4</w:t>
      </w:r>
      <w:proofErr w:type="gramStart"/>
      <w:r w:rsidRPr="00426C07">
        <w:rPr>
          <w:rFonts w:ascii="Arial" w:eastAsia="Times New Roman" w:hAnsi="Arial" w:cs="Arial"/>
          <w:sz w:val="24"/>
          <w:szCs w:val="24"/>
        </w:rPr>
        <w:t xml:space="preserve">)  </w:t>
      </w:r>
      <w:proofErr w:type="spellStart"/>
      <w:r w:rsidRPr="00426C07">
        <w:rPr>
          <w:rFonts w:ascii="Arial" w:eastAsia="Times New Roman" w:hAnsi="Arial" w:cs="Arial"/>
          <w:sz w:val="24"/>
          <w:szCs w:val="24"/>
        </w:rPr>
        <w:t>Olszewska</w:t>
      </w:r>
      <w:proofErr w:type="spellEnd"/>
      <w:proofErr w:type="gramEnd"/>
      <w:r w:rsidRPr="00426C07">
        <w:rPr>
          <w:rFonts w:ascii="Arial" w:eastAsia="Times New Roman" w:hAnsi="Arial" w:cs="Arial"/>
          <w:sz w:val="24"/>
          <w:szCs w:val="24"/>
        </w:rPr>
        <w:t xml:space="preserve"> B, </w:t>
      </w:r>
      <w:proofErr w:type="spellStart"/>
      <w:r w:rsidRPr="00426C07">
        <w:rPr>
          <w:rFonts w:ascii="Arial" w:eastAsia="Times New Roman" w:hAnsi="Arial" w:cs="Arial"/>
          <w:sz w:val="24"/>
          <w:szCs w:val="24"/>
        </w:rPr>
        <w:t>Zaryczanska</w:t>
      </w:r>
      <w:proofErr w:type="spellEnd"/>
      <w:r w:rsidRPr="00426C07">
        <w:rPr>
          <w:rFonts w:ascii="Arial" w:eastAsia="Times New Roman" w:hAnsi="Arial" w:cs="Arial"/>
          <w:sz w:val="24"/>
          <w:szCs w:val="24"/>
        </w:rPr>
        <w:t xml:space="preserve"> A, et al. Rare Covid-19 vaccine side effects got lost in the shuffle: primary cutaneous lymphomas following Covid-19 vaccination, a systematic review. </w:t>
      </w:r>
      <w:r w:rsidRPr="00426C07">
        <w:rPr>
          <w:rFonts w:ascii="Arial" w:eastAsia="Times New Roman" w:hAnsi="Arial" w:cs="Arial"/>
          <w:i/>
          <w:sz w:val="24"/>
          <w:szCs w:val="24"/>
        </w:rPr>
        <w:t>Front Med</w:t>
      </w:r>
      <w:r w:rsidRPr="00426C07">
        <w:rPr>
          <w:rFonts w:ascii="Arial" w:eastAsia="Times New Roman" w:hAnsi="Arial" w:cs="Arial"/>
          <w:sz w:val="24"/>
          <w:szCs w:val="24"/>
        </w:rPr>
        <w:t>. 2024 Apr 10. https://doi.org/10.3389/fmed.2024.1325478</w:t>
      </w:r>
    </w:p>
    <w:p w14:paraId="2F0CE2E4" w14:textId="77777777" w:rsidR="00426C07" w:rsidRPr="00426C07" w:rsidRDefault="00426C07" w:rsidP="00426C07">
      <w:pPr>
        <w:pStyle w:val="NormalWeb"/>
        <w:spacing w:before="0" w:beforeAutospacing="0" w:after="120" w:afterAutospacing="0"/>
        <w:rPr>
          <w:rFonts w:ascii="Arial" w:eastAsia="Times New Roman" w:hAnsi="Arial" w:cs="Arial"/>
          <w:sz w:val="24"/>
          <w:szCs w:val="24"/>
        </w:rPr>
      </w:pPr>
      <w:r w:rsidRPr="00426C07">
        <w:rPr>
          <w:rFonts w:ascii="Arial" w:eastAsia="Times New Roman" w:hAnsi="Arial" w:cs="Arial"/>
          <w:sz w:val="24"/>
          <w:szCs w:val="24"/>
        </w:rPr>
        <w:t>(5</w:t>
      </w:r>
      <w:proofErr w:type="gramStart"/>
      <w:r w:rsidRPr="00426C07">
        <w:rPr>
          <w:rFonts w:ascii="Arial" w:eastAsia="Times New Roman" w:hAnsi="Arial" w:cs="Arial"/>
          <w:sz w:val="24"/>
          <w:szCs w:val="24"/>
        </w:rPr>
        <w:t xml:space="preserve">)  </w:t>
      </w:r>
      <w:proofErr w:type="spellStart"/>
      <w:r w:rsidRPr="00426C07">
        <w:rPr>
          <w:rFonts w:ascii="Arial" w:eastAsia="Times New Roman" w:hAnsi="Arial" w:cs="Arial"/>
          <w:sz w:val="24"/>
          <w:szCs w:val="24"/>
        </w:rPr>
        <w:t>Angues</w:t>
      </w:r>
      <w:proofErr w:type="spellEnd"/>
      <w:proofErr w:type="gramEnd"/>
      <w:r w:rsidRPr="00426C07">
        <w:rPr>
          <w:rFonts w:ascii="Arial" w:eastAsia="Times New Roman" w:hAnsi="Arial" w:cs="Arial"/>
          <w:sz w:val="24"/>
          <w:szCs w:val="24"/>
        </w:rPr>
        <w:t xml:space="preserve"> RV, </w:t>
      </w:r>
      <w:proofErr w:type="spellStart"/>
      <w:r w:rsidRPr="00426C07">
        <w:rPr>
          <w:rFonts w:ascii="Arial" w:eastAsia="Times New Roman" w:hAnsi="Arial" w:cs="Arial"/>
          <w:sz w:val="24"/>
          <w:szCs w:val="24"/>
        </w:rPr>
        <w:t>Bustos</w:t>
      </w:r>
      <w:proofErr w:type="spellEnd"/>
      <w:r w:rsidRPr="00426C07">
        <w:rPr>
          <w:rFonts w:ascii="Arial" w:eastAsia="Times New Roman" w:hAnsi="Arial" w:cs="Arial"/>
          <w:sz w:val="24"/>
          <w:szCs w:val="24"/>
        </w:rPr>
        <w:t xml:space="preserve"> YP. </w:t>
      </w:r>
      <w:proofErr w:type="gramStart"/>
      <w:r w:rsidRPr="00426C07">
        <w:rPr>
          <w:rFonts w:ascii="Arial" w:eastAsia="Times New Roman" w:hAnsi="Arial" w:cs="Arial"/>
          <w:sz w:val="24"/>
          <w:szCs w:val="24"/>
        </w:rPr>
        <w:t xml:space="preserve">SARS-CoV-2 vaccination and the multi-hit hypothesis of </w:t>
      </w:r>
      <w:proofErr w:type="spellStart"/>
      <w:r w:rsidRPr="00426C07">
        <w:rPr>
          <w:rFonts w:ascii="Arial" w:eastAsia="Times New Roman" w:hAnsi="Arial" w:cs="Arial"/>
          <w:sz w:val="24"/>
          <w:szCs w:val="24"/>
        </w:rPr>
        <w:t>oncogenesis</w:t>
      </w:r>
      <w:proofErr w:type="spellEnd"/>
      <w:r w:rsidRPr="00426C07">
        <w:rPr>
          <w:rFonts w:ascii="Arial" w:eastAsia="Times New Roman" w:hAnsi="Arial" w:cs="Arial"/>
          <w:sz w:val="24"/>
          <w:szCs w:val="24"/>
        </w:rPr>
        <w:t>.</w:t>
      </w:r>
      <w:proofErr w:type="gramEnd"/>
      <w:r w:rsidRPr="00426C07">
        <w:rPr>
          <w:rFonts w:ascii="Arial" w:eastAsia="Times New Roman" w:hAnsi="Arial" w:cs="Arial"/>
          <w:sz w:val="24"/>
          <w:szCs w:val="24"/>
        </w:rPr>
        <w:t xml:space="preserve"> </w:t>
      </w:r>
      <w:proofErr w:type="spellStart"/>
      <w:r w:rsidRPr="00426C07">
        <w:rPr>
          <w:rFonts w:ascii="Arial" w:eastAsia="Times New Roman" w:hAnsi="Arial" w:cs="Arial"/>
          <w:i/>
          <w:sz w:val="24"/>
          <w:szCs w:val="24"/>
        </w:rPr>
        <w:t>Cureus</w:t>
      </w:r>
      <w:proofErr w:type="spellEnd"/>
      <w:r w:rsidRPr="00426C07">
        <w:rPr>
          <w:rFonts w:ascii="Arial" w:eastAsia="Times New Roman" w:hAnsi="Arial" w:cs="Arial"/>
          <w:sz w:val="24"/>
          <w:szCs w:val="24"/>
        </w:rPr>
        <w:t>. 2023 Dec</w:t>
      </w:r>
      <w:proofErr w:type="gramStart"/>
      <w:r w:rsidRPr="00426C07">
        <w:rPr>
          <w:rFonts w:ascii="Arial" w:eastAsia="Times New Roman" w:hAnsi="Arial" w:cs="Arial"/>
          <w:sz w:val="24"/>
          <w:szCs w:val="24"/>
        </w:rPr>
        <w:t>;</w:t>
      </w:r>
      <w:proofErr w:type="gramEnd"/>
      <w:r w:rsidRPr="00426C07">
        <w:rPr>
          <w:rFonts w:ascii="Arial" w:eastAsia="Times New Roman" w:hAnsi="Arial" w:cs="Arial"/>
          <w:sz w:val="24"/>
          <w:szCs w:val="24"/>
        </w:rPr>
        <w:t xml:space="preserve"> 15(12): e50702. DOI 10.7759/cureus.50703</w:t>
      </w:r>
    </w:p>
    <w:p w14:paraId="2DD10896" w14:textId="59D1CE1E" w:rsidR="00005D71" w:rsidRPr="00302547" w:rsidRDefault="00426C07" w:rsidP="00426C07">
      <w:pPr>
        <w:pStyle w:val="NormalWeb"/>
        <w:spacing w:before="0" w:beforeAutospacing="0" w:after="120" w:afterAutospacing="0"/>
        <w:rPr>
          <w:rFonts w:ascii="Arial" w:eastAsia="Times New Roman" w:hAnsi="Arial" w:cs="Arial"/>
          <w:sz w:val="24"/>
          <w:szCs w:val="24"/>
        </w:rPr>
      </w:pPr>
      <w:r>
        <w:rPr>
          <w:rFonts w:ascii="Arial" w:eastAsia="Times New Roman" w:hAnsi="Arial" w:cs="Arial"/>
          <w:sz w:val="24"/>
          <w:szCs w:val="24"/>
        </w:rPr>
        <w:t>(6</w:t>
      </w:r>
      <w:proofErr w:type="gramStart"/>
      <w:r w:rsidR="00302547" w:rsidRPr="00302547">
        <w:rPr>
          <w:rFonts w:ascii="Arial" w:eastAsia="Times New Roman" w:hAnsi="Arial" w:cs="Arial"/>
          <w:sz w:val="24"/>
          <w:szCs w:val="24"/>
        </w:rPr>
        <w:t xml:space="preserve">)  </w:t>
      </w:r>
      <w:r w:rsidR="00005D71" w:rsidRPr="00302547">
        <w:rPr>
          <w:rFonts w:ascii="Arial" w:eastAsia="Times New Roman" w:hAnsi="Arial" w:cs="Arial"/>
          <w:sz w:val="24"/>
          <w:szCs w:val="24"/>
        </w:rPr>
        <w:t>Barclay</w:t>
      </w:r>
      <w:proofErr w:type="gramEnd"/>
      <w:r w:rsidR="00005D71" w:rsidRPr="00302547">
        <w:rPr>
          <w:rFonts w:ascii="Arial" w:eastAsia="Times New Roman" w:hAnsi="Arial" w:cs="Arial"/>
          <w:sz w:val="24"/>
          <w:szCs w:val="24"/>
        </w:rPr>
        <w:t xml:space="preserve"> NL, </w:t>
      </w:r>
      <w:proofErr w:type="spellStart"/>
      <w:r w:rsidR="00005D71" w:rsidRPr="00302547">
        <w:rPr>
          <w:rFonts w:ascii="Arial" w:eastAsia="Times New Roman" w:hAnsi="Arial" w:cs="Arial"/>
          <w:sz w:val="24"/>
          <w:szCs w:val="24"/>
        </w:rPr>
        <w:t>Moncusi</w:t>
      </w:r>
      <w:proofErr w:type="spellEnd"/>
      <w:r w:rsidR="00005D71" w:rsidRPr="00302547">
        <w:rPr>
          <w:rFonts w:ascii="Arial" w:eastAsia="Times New Roman" w:hAnsi="Arial" w:cs="Arial"/>
          <w:sz w:val="24"/>
          <w:szCs w:val="24"/>
        </w:rPr>
        <w:t xml:space="preserve"> MP, </w:t>
      </w:r>
      <w:proofErr w:type="spellStart"/>
      <w:r w:rsidR="00005D71" w:rsidRPr="00302547">
        <w:rPr>
          <w:rFonts w:ascii="Arial" w:eastAsia="Times New Roman" w:hAnsi="Arial" w:cs="Arial"/>
          <w:sz w:val="24"/>
          <w:szCs w:val="24"/>
        </w:rPr>
        <w:t>Jodicke</w:t>
      </w:r>
      <w:proofErr w:type="spellEnd"/>
      <w:r w:rsidR="00005D71" w:rsidRPr="00302547">
        <w:rPr>
          <w:rFonts w:ascii="Arial" w:eastAsia="Times New Roman" w:hAnsi="Arial" w:cs="Arial"/>
          <w:sz w:val="24"/>
          <w:szCs w:val="24"/>
        </w:rPr>
        <w:t xml:space="preserve"> AM, et al. The impact of the UK Covid-19 lockdown on the screening, diagnostics and incidence of breast, colorectal, lung and prostate cancer in the UK: a population based cohort study. </w:t>
      </w:r>
      <w:r w:rsidR="00005D71" w:rsidRPr="00302547">
        <w:rPr>
          <w:rFonts w:ascii="Arial" w:eastAsia="Times New Roman" w:hAnsi="Arial" w:cs="Arial"/>
          <w:i/>
          <w:sz w:val="24"/>
          <w:szCs w:val="24"/>
        </w:rPr>
        <w:t xml:space="preserve">Front </w:t>
      </w:r>
      <w:proofErr w:type="spellStart"/>
      <w:r w:rsidR="00005D71" w:rsidRPr="00302547">
        <w:rPr>
          <w:rFonts w:ascii="Arial" w:eastAsia="Times New Roman" w:hAnsi="Arial" w:cs="Arial"/>
          <w:i/>
          <w:sz w:val="24"/>
          <w:szCs w:val="24"/>
        </w:rPr>
        <w:t>Oncol</w:t>
      </w:r>
      <w:proofErr w:type="spellEnd"/>
      <w:r w:rsidR="00005D71" w:rsidRPr="00302547">
        <w:rPr>
          <w:rFonts w:ascii="Arial" w:eastAsia="Times New Roman" w:hAnsi="Arial" w:cs="Arial"/>
          <w:sz w:val="24"/>
          <w:szCs w:val="24"/>
        </w:rPr>
        <w:t>. 2024 Mar 26</w:t>
      </w:r>
      <w:proofErr w:type="gramStart"/>
      <w:r w:rsidR="00005D71" w:rsidRPr="00302547">
        <w:rPr>
          <w:rFonts w:ascii="Arial" w:eastAsia="Times New Roman" w:hAnsi="Arial" w:cs="Arial"/>
          <w:sz w:val="24"/>
          <w:szCs w:val="24"/>
        </w:rPr>
        <w:t>;14</w:t>
      </w:r>
      <w:proofErr w:type="gramEnd"/>
      <w:r w:rsidR="00005D71" w:rsidRPr="00302547">
        <w:rPr>
          <w:rFonts w:ascii="Arial" w:eastAsia="Times New Roman" w:hAnsi="Arial" w:cs="Arial"/>
          <w:sz w:val="24"/>
          <w:szCs w:val="24"/>
        </w:rPr>
        <w:t xml:space="preserve">. </w:t>
      </w:r>
      <w:proofErr w:type="gramStart"/>
      <w:r w:rsidR="00005D71" w:rsidRPr="00302547">
        <w:rPr>
          <w:rFonts w:ascii="Arial" w:eastAsia="Times New Roman" w:hAnsi="Arial" w:cs="Arial"/>
          <w:sz w:val="24"/>
          <w:szCs w:val="24"/>
        </w:rPr>
        <w:t>doi.org</w:t>
      </w:r>
      <w:proofErr w:type="gramEnd"/>
      <w:r w:rsidR="00005D71" w:rsidRPr="00302547">
        <w:rPr>
          <w:rFonts w:ascii="Arial" w:eastAsia="Times New Roman" w:hAnsi="Arial" w:cs="Arial"/>
          <w:sz w:val="24"/>
          <w:szCs w:val="24"/>
        </w:rPr>
        <w:t>/10.3389/fonc.2024.1370862</w:t>
      </w:r>
    </w:p>
    <w:p w14:paraId="0EB25D57" w14:textId="23B53389" w:rsidR="00F84FF7" w:rsidRPr="00302547" w:rsidRDefault="00426C07" w:rsidP="00BC5750">
      <w:pPr>
        <w:pStyle w:val="NormalWeb"/>
        <w:spacing w:before="0" w:beforeAutospacing="0" w:after="120" w:afterAutospacing="0"/>
        <w:rPr>
          <w:rFonts w:ascii="Arial" w:eastAsia="Times New Roman" w:hAnsi="Arial" w:cs="Arial"/>
          <w:sz w:val="24"/>
          <w:szCs w:val="24"/>
        </w:rPr>
      </w:pPr>
      <w:r>
        <w:rPr>
          <w:rFonts w:ascii="Arial" w:eastAsia="Times New Roman" w:hAnsi="Arial" w:cs="Arial"/>
          <w:sz w:val="24"/>
          <w:szCs w:val="24"/>
        </w:rPr>
        <w:t>(7</w:t>
      </w:r>
      <w:proofErr w:type="gramStart"/>
      <w:r w:rsidR="00302547" w:rsidRPr="00302547">
        <w:rPr>
          <w:rFonts w:ascii="Arial" w:eastAsia="Times New Roman" w:hAnsi="Arial" w:cs="Arial"/>
          <w:sz w:val="24"/>
          <w:szCs w:val="24"/>
        </w:rPr>
        <w:t xml:space="preserve">)  </w:t>
      </w:r>
      <w:r w:rsidR="00F84FF7" w:rsidRPr="00302547">
        <w:rPr>
          <w:rFonts w:ascii="Arial" w:eastAsia="Times New Roman" w:hAnsi="Arial" w:cs="Arial"/>
          <w:sz w:val="24"/>
          <w:szCs w:val="24"/>
        </w:rPr>
        <w:t>Decker</w:t>
      </w:r>
      <w:proofErr w:type="gramEnd"/>
      <w:r w:rsidR="00F84FF7" w:rsidRPr="00302547">
        <w:rPr>
          <w:rFonts w:ascii="Arial" w:eastAsia="Times New Roman" w:hAnsi="Arial" w:cs="Arial"/>
          <w:sz w:val="24"/>
          <w:szCs w:val="24"/>
        </w:rPr>
        <w:t xml:space="preserve"> KM, Feely A, Bucher O, et al. </w:t>
      </w:r>
      <w:proofErr w:type="gramStart"/>
      <w:r w:rsidR="00F84FF7" w:rsidRPr="00302547">
        <w:rPr>
          <w:rFonts w:ascii="Arial" w:eastAsia="Times New Roman" w:hAnsi="Arial" w:cs="Arial"/>
          <w:sz w:val="24"/>
          <w:szCs w:val="24"/>
        </w:rPr>
        <w:t>New cancer diagnoses before and during the Covid-19 pandemic.</w:t>
      </w:r>
      <w:proofErr w:type="gramEnd"/>
      <w:r w:rsidR="00F84FF7" w:rsidRPr="00302547">
        <w:rPr>
          <w:rFonts w:ascii="Arial" w:eastAsia="Times New Roman" w:hAnsi="Arial" w:cs="Arial"/>
          <w:sz w:val="24"/>
          <w:szCs w:val="24"/>
        </w:rPr>
        <w:t xml:space="preserve"> </w:t>
      </w:r>
      <w:r w:rsidR="00F84FF7" w:rsidRPr="00302547">
        <w:rPr>
          <w:rFonts w:ascii="Arial" w:eastAsia="Times New Roman" w:hAnsi="Arial" w:cs="Arial"/>
          <w:i/>
          <w:sz w:val="24"/>
          <w:szCs w:val="24"/>
        </w:rPr>
        <w:t>JAMA Net Open</w:t>
      </w:r>
      <w:r w:rsidR="00F84FF7" w:rsidRPr="00302547">
        <w:rPr>
          <w:rFonts w:ascii="Arial" w:eastAsia="Times New Roman" w:hAnsi="Arial" w:cs="Arial"/>
          <w:sz w:val="24"/>
          <w:szCs w:val="24"/>
        </w:rPr>
        <w:t xml:space="preserve">. 2023; 6(9): e2332363. </w:t>
      </w:r>
      <w:proofErr w:type="gramStart"/>
      <w:r w:rsidR="00F84FF7" w:rsidRPr="00302547">
        <w:rPr>
          <w:rFonts w:ascii="Arial" w:eastAsia="Times New Roman" w:hAnsi="Arial" w:cs="Arial"/>
          <w:sz w:val="24"/>
          <w:szCs w:val="24"/>
        </w:rPr>
        <w:t>doi:10.1001</w:t>
      </w:r>
      <w:proofErr w:type="gramEnd"/>
      <w:r w:rsidR="00F84FF7" w:rsidRPr="00302547">
        <w:rPr>
          <w:rFonts w:ascii="Arial" w:eastAsia="Times New Roman" w:hAnsi="Arial" w:cs="Arial"/>
          <w:sz w:val="24"/>
          <w:szCs w:val="24"/>
        </w:rPr>
        <w:t>/jamanetworkopen.2023.32363</w:t>
      </w:r>
    </w:p>
    <w:p w14:paraId="70D80DC2" w14:textId="4637CA1F" w:rsidR="00F84FF7" w:rsidRPr="00302547" w:rsidRDefault="00426C07" w:rsidP="00BC5750">
      <w:pPr>
        <w:pStyle w:val="NormalWeb"/>
        <w:spacing w:before="0" w:beforeAutospacing="0" w:after="120" w:afterAutospacing="0"/>
        <w:rPr>
          <w:rFonts w:ascii="Arial" w:eastAsia="Times New Roman" w:hAnsi="Arial" w:cs="Arial"/>
          <w:sz w:val="24"/>
          <w:szCs w:val="24"/>
        </w:rPr>
      </w:pPr>
      <w:r>
        <w:rPr>
          <w:rFonts w:ascii="Arial" w:eastAsia="Times New Roman" w:hAnsi="Arial" w:cs="Arial"/>
          <w:sz w:val="24"/>
          <w:szCs w:val="24"/>
        </w:rPr>
        <w:t>(8</w:t>
      </w:r>
      <w:proofErr w:type="gramStart"/>
      <w:r w:rsidR="00302547" w:rsidRPr="00302547">
        <w:rPr>
          <w:rFonts w:ascii="Arial" w:eastAsia="Times New Roman" w:hAnsi="Arial" w:cs="Arial"/>
          <w:sz w:val="24"/>
          <w:szCs w:val="24"/>
        </w:rPr>
        <w:t xml:space="preserve">)  </w:t>
      </w:r>
      <w:proofErr w:type="spellStart"/>
      <w:proofErr w:type="gramEnd"/>
      <w:r w:rsidR="00F84FF7" w:rsidRPr="00302547">
        <w:rPr>
          <w:rFonts w:ascii="Arial" w:eastAsia="Times New Roman" w:hAnsi="Arial" w:cs="Arial"/>
          <w:sz w:val="24"/>
          <w:szCs w:val="24"/>
        </w:rPr>
        <w:t>Howlader</w:t>
      </w:r>
      <w:proofErr w:type="spellEnd"/>
      <w:r w:rsidR="00F84FF7" w:rsidRPr="00302547">
        <w:rPr>
          <w:rFonts w:ascii="Arial" w:eastAsia="Times New Roman" w:hAnsi="Arial" w:cs="Arial"/>
          <w:sz w:val="24"/>
          <w:szCs w:val="24"/>
        </w:rPr>
        <w:t xml:space="preserve"> N, Chen HS, </w:t>
      </w:r>
      <w:proofErr w:type="spellStart"/>
      <w:r w:rsidR="00F84FF7" w:rsidRPr="00302547">
        <w:rPr>
          <w:rFonts w:ascii="Arial" w:eastAsia="Times New Roman" w:hAnsi="Arial" w:cs="Arial"/>
          <w:sz w:val="24"/>
          <w:szCs w:val="24"/>
        </w:rPr>
        <w:t>Noone</w:t>
      </w:r>
      <w:proofErr w:type="spellEnd"/>
      <w:r w:rsidR="00F84FF7" w:rsidRPr="00302547">
        <w:rPr>
          <w:rFonts w:ascii="Arial" w:eastAsia="Times New Roman" w:hAnsi="Arial" w:cs="Arial"/>
          <w:sz w:val="24"/>
          <w:szCs w:val="24"/>
        </w:rPr>
        <w:t xml:space="preserve"> AM, et al. Impact of Covid-19 on 2021 cancer incidence rates and potential rebound from 2020 decline. </w:t>
      </w:r>
      <w:r w:rsidR="00F84FF7" w:rsidRPr="00302547">
        <w:rPr>
          <w:rFonts w:ascii="Arial" w:eastAsia="Times New Roman" w:hAnsi="Arial" w:cs="Arial"/>
          <w:i/>
          <w:sz w:val="24"/>
          <w:szCs w:val="24"/>
        </w:rPr>
        <w:t>JNCI</w:t>
      </w:r>
      <w:r w:rsidR="00F84FF7" w:rsidRPr="00302547">
        <w:rPr>
          <w:rFonts w:ascii="Arial" w:eastAsia="Times New Roman" w:hAnsi="Arial" w:cs="Arial"/>
          <w:sz w:val="24"/>
          <w:szCs w:val="24"/>
        </w:rPr>
        <w:t xml:space="preserve"> 2025 Mar; 117(3): 507-510. </w:t>
      </w:r>
      <w:proofErr w:type="gramStart"/>
      <w:r w:rsidR="00F84FF7" w:rsidRPr="00302547">
        <w:rPr>
          <w:rFonts w:ascii="Arial" w:eastAsia="Times New Roman" w:hAnsi="Arial" w:cs="Arial"/>
          <w:sz w:val="24"/>
          <w:szCs w:val="24"/>
        </w:rPr>
        <w:t>doi.org</w:t>
      </w:r>
      <w:proofErr w:type="gramEnd"/>
      <w:r w:rsidR="00F84FF7" w:rsidRPr="00302547">
        <w:rPr>
          <w:rFonts w:ascii="Arial" w:eastAsia="Times New Roman" w:hAnsi="Arial" w:cs="Arial"/>
          <w:sz w:val="24"/>
          <w:szCs w:val="24"/>
        </w:rPr>
        <w:t>/10.1093/</w:t>
      </w:r>
      <w:proofErr w:type="spellStart"/>
      <w:r w:rsidR="00F84FF7" w:rsidRPr="00302547">
        <w:rPr>
          <w:rFonts w:ascii="Arial" w:eastAsia="Times New Roman" w:hAnsi="Arial" w:cs="Arial"/>
          <w:sz w:val="24"/>
          <w:szCs w:val="24"/>
        </w:rPr>
        <w:t>jnci</w:t>
      </w:r>
      <w:proofErr w:type="spellEnd"/>
      <w:r w:rsidR="00F84FF7" w:rsidRPr="00302547">
        <w:rPr>
          <w:rFonts w:ascii="Arial" w:eastAsia="Times New Roman" w:hAnsi="Arial" w:cs="Arial"/>
          <w:sz w:val="24"/>
          <w:szCs w:val="24"/>
        </w:rPr>
        <w:t>/djae180</w:t>
      </w:r>
    </w:p>
    <w:p w14:paraId="1F61F12D" w14:textId="11BF6DEA" w:rsidR="00005D71" w:rsidRPr="00302547" w:rsidRDefault="00426C07" w:rsidP="00BC5750">
      <w:pPr>
        <w:pStyle w:val="NormalWeb"/>
        <w:spacing w:before="0" w:beforeAutospacing="0" w:after="120" w:afterAutospacing="0"/>
        <w:rPr>
          <w:rFonts w:ascii="Arial" w:eastAsia="Times New Roman" w:hAnsi="Arial" w:cs="Arial"/>
          <w:sz w:val="24"/>
          <w:szCs w:val="24"/>
        </w:rPr>
      </w:pPr>
      <w:r>
        <w:rPr>
          <w:rFonts w:ascii="Arial" w:eastAsia="Times New Roman" w:hAnsi="Arial" w:cs="Arial"/>
          <w:sz w:val="24"/>
          <w:szCs w:val="24"/>
        </w:rPr>
        <w:t>(9</w:t>
      </w:r>
      <w:proofErr w:type="gramStart"/>
      <w:r w:rsidR="00302547" w:rsidRPr="00302547">
        <w:rPr>
          <w:rFonts w:ascii="Arial" w:eastAsia="Times New Roman" w:hAnsi="Arial" w:cs="Arial"/>
          <w:sz w:val="24"/>
          <w:szCs w:val="24"/>
        </w:rPr>
        <w:t xml:space="preserve">)  </w:t>
      </w:r>
      <w:r w:rsidR="00005D71" w:rsidRPr="00302547">
        <w:rPr>
          <w:rFonts w:ascii="Arial" w:eastAsia="Times New Roman" w:hAnsi="Arial" w:cs="Arial"/>
          <w:sz w:val="24"/>
          <w:szCs w:val="24"/>
        </w:rPr>
        <w:t>Johansson</w:t>
      </w:r>
      <w:proofErr w:type="gramEnd"/>
      <w:r w:rsidR="00005D71" w:rsidRPr="00302547">
        <w:rPr>
          <w:rFonts w:ascii="Arial" w:eastAsia="Times New Roman" w:hAnsi="Arial" w:cs="Arial"/>
          <w:sz w:val="24"/>
          <w:szCs w:val="24"/>
        </w:rPr>
        <w:t xml:space="preserve"> ALV, Skog A, </w:t>
      </w:r>
      <w:proofErr w:type="spellStart"/>
      <w:r w:rsidR="00005D71" w:rsidRPr="00302547">
        <w:rPr>
          <w:rFonts w:ascii="Arial" w:eastAsia="Times New Roman" w:hAnsi="Arial" w:cs="Arial"/>
          <w:sz w:val="24"/>
          <w:szCs w:val="24"/>
        </w:rPr>
        <w:t>Johannesen</w:t>
      </w:r>
      <w:proofErr w:type="spellEnd"/>
      <w:r w:rsidR="00005D71" w:rsidRPr="00302547">
        <w:rPr>
          <w:rFonts w:ascii="Arial" w:eastAsia="Times New Roman" w:hAnsi="Arial" w:cs="Arial"/>
          <w:sz w:val="24"/>
          <w:szCs w:val="24"/>
        </w:rPr>
        <w:t xml:space="preserve"> TB, et al. Changes in cancer incidence and stage during the Covid-19 pandemic in 2020-2021 in the Nordic countries. </w:t>
      </w:r>
      <w:proofErr w:type="spellStart"/>
      <w:r w:rsidR="00005D71" w:rsidRPr="00302547">
        <w:rPr>
          <w:rFonts w:ascii="Arial" w:eastAsia="Times New Roman" w:hAnsi="Arial" w:cs="Arial"/>
          <w:i/>
          <w:sz w:val="24"/>
          <w:szCs w:val="24"/>
        </w:rPr>
        <w:t>Acta</w:t>
      </w:r>
      <w:proofErr w:type="spellEnd"/>
      <w:r w:rsidR="00005D71" w:rsidRPr="00302547">
        <w:rPr>
          <w:rFonts w:ascii="Arial" w:eastAsia="Times New Roman" w:hAnsi="Arial" w:cs="Arial"/>
          <w:i/>
          <w:sz w:val="24"/>
          <w:szCs w:val="24"/>
        </w:rPr>
        <w:t xml:space="preserve"> </w:t>
      </w:r>
      <w:proofErr w:type="spellStart"/>
      <w:r w:rsidR="00005D71" w:rsidRPr="00302547">
        <w:rPr>
          <w:rFonts w:ascii="Arial" w:eastAsia="Times New Roman" w:hAnsi="Arial" w:cs="Arial"/>
          <w:i/>
          <w:sz w:val="24"/>
          <w:szCs w:val="24"/>
        </w:rPr>
        <w:t>Oncol</w:t>
      </w:r>
      <w:proofErr w:type="spellEnd"/>
      <w:r w:rsidR="00005D71" w:rsidRPr="00302547">
        <w:rPr>
          <w:rFonts w:ascii="Arial" w:eastAsia="Times New Roman" w:hAnsi="Arial" w:cs="Arial"/>
          <w:sz w:val="24"/>
          <w:szCs w:val="24"/>
        </w:rPr>
        <w:t>. 202 Feb 12</w:t>
      </w:r>
      <w:proofErr w:type="gramStart"/>
      <w:r w:rsidR="00005D71" w:rsidRPr="00302547">
        <w:rPr>
          <w:rFonts w:ascii="Arial" w:eastAsia="Times New Roman" w:hAnsi="Arial" w:cs="Arial"/>
          <w:sz w:val="24"/>
          <w:szCs w:val="24"/>
        </w:rPr>
        <w:t>;64</w:t>
      </w:r>
      <w:proofErr w:type="gramEnd"/>
      <w:r w:rsidR="00005D71" w:rsidRPr="00302547">
        <w:rPr>
          <w:rFonts w:ascii="Arial" w:eastAsia="Times New Roman" w:hAnsi="Arial" w:cs="Arial"/>
          <w:sz w:val="24"/>
          <w:szCs w:val="24"/>
        </w:rPr>
        <w:t xml:space="preserve">: 42079. </w:t>
      </w:r>
      <w:proofErr w:type="spellStart"/>
      <w:proofErr w:type="gramStart"/>
      <w:r w:rsidR="00005D71" w:rsidRPr="00302547">
        <w:rPr>
          <w:rFonts w:ascii="Arial" w:eastAsia="Times New Roman" w:hAnsi="Arial" w:cs="Arial"/>
          <w:sz w:val="24"/>
          <w:szCs w:val="24"/>
        </w:rPr>
        <w:t>doi</w:t>
      </w:r>
      <w:proofErr w:type="spellEnd"/>
      <w:proofErr w:type="gramEnd"/>
      <w:r w:rsidR="00005D71" w:rsidRPr="00302547">
        <w:rPr>
          <w:rFonts w:ascii="Arial" w:eastAsia="Times New Roman" w:hAnsi="Arial" w:cs="Arial"/>
          <w:sz w:val="24"/>
          <w:szCs w:val="24"/>
        </w:rPr>
        <w:t>: 10.2340/1651-226X.2025.42079</w:t>
      </w:r>
    </w:p>
    <w:p w14:paraId="37A74E46" w14:textId="275FFAD8" w:rsidR="00BC5750" w:rsidRPr="00302547" w:rsidRDefault="00426C07" w:rsidP="00BC5750">
      <w:pPr>
        <w:pStyle w:val="NormalWeb"/>
        <w:spacing w:before="0" w:beforeAutospacing="0" w:after="120" w:afterAutospacing="0"/>
        <w:rPr>
          <w:rFonts w:ascii="Arial" w:eastAsia="Times New Roman" w:hAnsi="Arial" w:cs="Arial"/>
          <w:sz w:val="24"/>
          <w:szCs w:val="24"/>
        </w:rPr>
      </w:pPr>
      <w:r>
        <w:rPr>
          <w:rFonts w:ascii="Arial" w:eastAsia="Times New Roman" w:hAnsi="Arial" w:cs="Arial"/>
          <w:sz w:val="24"/>
          <w:szCs w:val="24"/>
        </w:rPr>
        <w:t>(10</w:t>
      </w:r>
      <w:proofErr w:type="gramStart"/>
      <w:r w:rsidR="00302547" w:rsidRPr="00302547">
        <w:rPr>
          <w:rFonts w:ascii="Arial" w:eastAsia="Times New Roman" w:hAnsi="Arial" w:cs="Arial"/>
          <w:sz w:val="24"/>
          <w:szCs w:val="24"/>
        </w:rPr>
        <w:t xml:space="preserve">)  </w:t>
      </w:r>
      <w:proofErr w:type="spellStart"/>
      <w:r w:rsidR="00005D71" w:rsidRPr="00302547">
        <w:rPr>
          <w:rFonts w:ascii="Arial" w:eastAsia="Times New Roman" w:hAnsi="Arial" w:cs="Arial"/>
          <w:sz w:val="24"/>
          <w:szCs w:val="24"/>
        </w:rPr>
        <w:t>Trojanowski</w:t>
      </w:r>
      <w:proofErr w:type="spellEnd"/>
      <w:proofErr w:type="gramEnd"/>
      <w:r w:rsidR="00005D71" w:rsidRPr="00302547">
        <w:rPr>
          <w:rFonts w:ascii="Arial" w:eastAsia="Times New Roman" w:hAnsi="Arial" w:cs="Arial"/>
          <w:sz w:val="24"/>
          <w:szCs w:val="24"/>
        </w:rPr>
        <w:t xml:space="preserve"> M, </w:t>
      </w:r>
      <w:proofErr w:type="spellStart"/>
      <w:r w:rsidR="00005D71" w:rsidRPr="00302547">
        <w:rPr>
          <w:rFonts w:ascii="Arial" w:eastAsia="Times New Roman" w:hAnsi="Arial" w:cs="Arial"/>
          <w:sz w:val="24"/>
          <w:szCs w:val="24"/>
        </w:rPr>
        <w:t>Radomyski</w:t>
      </w:r>
      <w:proofErr w:type="spellEnd"/>
      <w:r w:rsidR="00005D71" w:rsidRPr="00302547">
        <w:rPr>
          <w:rFonts w:ascii="Arial" w:eastAsia="Times New Roman" w:hAnsi="Arial" w:cs="Arial"/>
          <w:sz w:val="24"/>
          <w:szCs w:val="24"/>
        </w:rPr>
        <w:t xml:space="preserve"> P, et al. Decrease in the number of new cancer diagnoses during the first year of the Covid-19 pandemic—cohort study of 3.5 million individuals in western Poland. </w:t>
      </w:r>
      <w:r w:rsidR="00005D71" w:rsidRPr="00302547">
        <w:rPr>
          <w:rFonts w:ascii="Arial" w:eastAsia="Times New Roman" w:hAnsi="Arial" w:cs="Arial"/>
          <w:i/>
          <w:sz w:val="24"/>
          <w:szCs w:val="24"/>
        </w:rPr>
        <w:t xml:space="preserve">Front </w:t>
      </w:r>
      <w:proofErr w:type="spellStart"/>
      <w:r w:rsidR="00005D71" w:rsidRPr="00302547">
        <w:rPr>
          <w:rFonts w:ascii="Arial" w:eastAsia="Times New Roman" w:hAnsi="Arial" w:cs="Arial"/>
          <w:i/>
          <w:sz w:val="24"/>
          <w:szCs w:val="24"/>
        </w:rPr>
        <w:t>Oncol</w:t>
      </w:r>
      <w:proofErr w:type="spellEnd"/>
      <w:r w:rsidR="00005D71" w:rsidRPr="00302547">
        <w:rPr>
          <w:rFonts w:ascii="Arial" w:eastAsia="Times New Roman" w:hAnsi="Arial" w:cs="Arial"/>
          <w:sz w:val="24"/>
          <w:szCs w:val="24"/>
        </w:rPr>
        <w:t xml:space="preserve">. </w:t>
      </w:r>
      <w:proofErr w:type="gramStart"/>
      <w:r w:rsidR="00005D71" w:rsidRPr="00302547">
        <w:rPr>
          <w:rFonts w:ascii="Arial" w:eastAsia="Times New Roman" w:hAnsi="Arial" w:cs="Arial"/>
          <w:sz w:val="24"/>
          <w:szCs w:val="24"/>
        </w:rPr>
        <w:t>2023 Dec 21.</w:t>
      </w:r>
      <w:proofErr w:type="gramEnd"/>
      <w:r w:rsidR="00005D71" w:rsidRPr="00302547">
        <w:rPr>
          <w:rFonts w:ascii="Arial" w:eastAsia="Times New Roman" w:hAnsi="Arial" w:cs="Arial"/>
          <w:sz w:val="24"/>
          <w:szCs w:val="24"/>
        </w:rPr>
        <w:t xml:space="preserve"> DOI 10.3389/fonc.2023.123028</w:t>
      </w:r>
    </w:p>
    <w:p w14:paraId="1DE6D2E2" w14:textId="7850FD95" w:rsidR="00005D71" w:rsidRPr="00302547" w:rsidRDefault="00426C07" w:rsidP="00BC5750">
      <w:pPr>
        <w:pStyle w:val="NormalWeb"/>
        <w:spacing w:before="0" w:beforeAutospacing="0" w:after="120" w:afterAutospacing="0"/>
        <w:rPr>
          <w:rFonts w:ascii="Arial" w:eastAsia="Times New Roman" w:hAnsi="Arial" w:cs="Arial"/>
          <w:sz w:val="24"/>
          <w:szCs w:val="24"/>
        </w:rPr>
      </w:pPr>
      <w:r>
        <w:rPr>
          <w:rFonts w:ascii="Arial" w:eastAsia="Times New Roman" w:hAnsi="Arial" w:cs="Arial"/>
          <w:sz w:val="24"/>
          <w:szCs w:val="24"/>
        </w:rPr>
        <w:t>(11</w:t>
      </w:r>
      <w:proofErr w:type="gramStart"/>
      <w:r w:rsidR="00302547" w:rsidRPr="00302547">
        <w:rPr>
          <w:rFonts w:ascii="Arial" w:eastAsia="Times New Roman" w:hAnsi="Arial" w:cs="Arial"/>
          <w:sz w:val="24"/>
          <w:szCs w:val="24"/>
        </w:rPr>
        <w:t xml:space="preserve">)  </w:t>
      </w:r>
      <w:proofErr w:type="spellStart"/>
      <w:r w:rsidR="00F84FF7" w:rsidRPr="00302547">
        <w:rPr>
          <w:rFonts w:ascii="Arial" w:eastAsia="Times New Roman" w:hAnsi="Arial" w:cs="Arial"/>
          <w:sz w:val="24"/>
          <w:szCs w:val="24"/>
        </w:rPr>
        <w:t>Semprini</w:t>
      </w:r>
      <w:proofErr w:type="spellEnd"/>
      <w:proofErr w:type="gramEnd"/>
      <w:r w:rsidR="00F84FF7" w:rsidRPr="00302547">
        <w:rPr>
          <w:rFonts w:ascii="Arial" w:eastAsia="Times New Roman" w:hAnsi="Arial" w:cs="Arial"/>
          <w:sz w:val="24"/>
          <w:szCs w:val="24"/>
        </w:rPr>
        <w:t xml:space="preserve"> J, </w:t>
      </w:r>
      <w:proofErr w:type="spellStart"/>
      <w:r w:rsidR="00F84FF7" w:rsidRPr="00302547">
        <w:rPr>
          <w:rFonts w:ascii="Arial" w:eastAsia="Times New Roman" w:hAnsi="Arial" w:cs="Arial"/>
          <w:sz w:val="24"/>
          <w:szCs w:val="24"/>
        </w:rPr>
        <w:t>Pagedar</w:t>
      </w:r>
      <w:proofErr w:type="spellEnd"/>
      <w:r w:rsidR="00F84FF7" w:rsidRPr="00302547">
        <w:rPr>
          <w:rFonts w:ascii="Arial" w:eastAsia="Times New Roman" w:hAnsi="Arial" w:cs="Arial"/>
          <w:sz w:val="24"/>
          <w:szCs w:val="24"/>
        </w:rPr>
        <w:t xml:space="preserve"> NA, </w:t>
      </w:r>
      <w:proofErr w:type="spellStart"/>
      <w:r w:rsidR="00F84FF7" w:rsidRPr="00302547">
        <w:rPr>
          <w:rFonts w:ascii="Arial" w:eastAsia="Times New Roman" w:hAnsi="Arial" w:cs="Arial"/>
          <w:sz w:val="24"/>
          <w:szCs w:val="24"/>
        </w:rPr>
        <w:t>Boakye</w:t>
      </w:r>
      <w:proofErr w:type="spellEnd"/>
      <w:r w:rsidR="00F84FF7" w:rsidRPr="00302547">
        <w:rPr>
          <w:rFonts w:ascii="Arial" w:eastAsia="Times New Roman" w:hAnsi="Arial" w:cs="Arial"/>
          <w:sz w:val="24"/>
          <w:szCs w:val="24"/>
        </w:rPr>
        <w:t xml:space="preserve"> EA, et al. Head and neck cancer incidence in the US before and during the Covid-19 pandemic. </w:t>
      </w:r>
      <w:r w:rsidR="00F84FF7" w:rsidRPr="00302547">
        <w:rPr>
          <w:rFonts w:ascii="Arial" w:eastAsia="Times New Roman" w:hAnsi="Arial" w:cs="Arial"/>
          <w:i/>
          <w:sz w:val="24"/>
          <w:szCs w:val="24"/>
        </w:rPr>
        <w:t xml:space="preserve">JAMA </w:t>
      </w:r>
      <w:proofErr w:type="spellStart"/>
      <w:r w:rsidR="00F84FF7" w:rsidRPr="00302547">
        <w:rPr>
          <w:rFonts w:ascii="Arial" w:eastAsia="Times New Roman" w:hAnsi="Arial" w:cs="Arial"/>
          <w:i/>
          <w:sz w:val="24"/>
          <w:szCs w:val="24"/>
        </w:rPr>
        <w:t>Otolaryn</w:t>
      </w:r>
      <w:proofErr w:type="spellEnd"/>
      <w:r w:rsidR="00F84FF7" w:rsidRPr="00302547">
        <w:rPr>
          <w:rFonts w:ascii="Arial" w:eastAsia="Times New Roman" w:hAnsi="Arial" w:cs="Arial"/>
          <w:sz w:val="24"/>
          <w:szCs w:val="24"/>
        </w:rPr>
        <w:t>. 2024 Jan 11</w:t>
      </w:r>
      <w:proofErr w:type="gramStart"/>
      <w:r w:rsidR="00F84FF7" w:rsidRPr="00302547">
        <w:rPr>
          <w:rFonts w:ascii="Arial" w:eastAsia="Times New Roman" w:hAnsi="Arial" w:cs="Arial"/>
          <w:sz w:val="24"/>
          <w:szCs w:val="24"/>
        </w:rPr>
        <w:t>;150</w:t>
      </w:r>
      <w:proofErr w:type="gramEnd"/>
      <w:r w:rsidR="00F84FF7" w:rsidRPr="00302547">
        <w:rPr>
          <w:rFonts w:ascii="Arial" w:eastAsia="Times New Roman" w:hAnsi="Arial" w:cs="Arial"/>
          <w:sz w:val="24"/>
          <w:szCs w:val="24"/>
        </w:rPr>
        <w:t xml:space="preserve">(3): 193-200. </w:t>
      </w:r>
      <w:proofErr w:type="gramStart"/>
      <w:r w:rsidR="00F84FF7" w:rsidRPr="00302547">
        <w:rPr>
          <w:rStyle w:val="meta-citation-doi"/>
          <w:rFonts w:ascii="Arial" w:eastAsia="Times New Roman" w:hAnsi="Arial" w:cs="Arial"/>
          <w:sz w:val="24"/>
          <w:szCs w:val="24"/>
        </w:rPr>
        <w:t>doi:10.1001</w:t>
      </w:r>
      <w:proofErr w:type="gramEnd"/>
      <w:r w:rsidR="00F84FF7" w:rsidRPr="00302547">
        <w:rPr>
          <w:rStyle w:val="meta-citation-doi"/>
          <w:rFonts w:ascii="Arial" w:eastAsia="Times New Roman" w:hAnsi="Arial" w:cs="Arial"/>
          <w:sz w:val="24"/>
          <w:szCs w:val="24"/>
        </w:rPr>
        <w:t>/jamaoto.2023.4322</w:t>
      </w:r>
    </w:p>
    <w:p w14:paraId="3B34E9F7" w14:textId="08E1377C" w:rsidR="00005D71" w:rsidRPr="00302547" w:rsidRDefault="00426C07" w:rsidP="00BC5750">
      <w:pPr>
        <w:pStyle w:val="NormalWeb"/>
        <w:spacing w:before="0" w:beforeAutospacing="0" w:after="120" w:afterAutospacing="0"/>
        <w:rPr>
          <w:rFonts w:ascii="Arial" w:eastAsia="Times New Roman" w:hAnsi="Arial" w:cs="Arial"/>
          <w:sz w:val="24"/>
          <w:szCs w:val="24"/>
        </w:rPr>
      </w:pPr>
      <w:r>
        <w:rPr>
          <w:rFonts w:ascii="Arial" w:eastAsia="Times New Roman" w:hAnsi="Arial" w:cs="Arial"/>
          <w:sz w:val="24"/>
          <w:szCs w:val="24"/>
        </w:rPr>
        <w:t>(12</w:t>
      </w:r>
      <w:proofErr w:type="gramStart"/>
      <w:r w:rsidR="00302547" w:rsidRPr="00302547">
        <w:rPr>
          <w:rFonts w:ascii="Arial" w:eastAsia="Times New Roman" w:hAnsi="Arial" w:cs="Arial"/>
          <w:sz w:val="24"/>
          <w:szCs w:val="24"/>
        </w:rPr>
        <w:t xml:space="preserve">)  </w:t>
      </w:r>
      <w:r w:rsidR="00F84FF7" w:rsidRPr="00302547">
        <w:rPr>
          <w:rFonts w:ascii="Arial" w:eastAsia="Times New Roman" w:hAnsi="Arial" w:cs="Arial"/>
          <w:sz w:val="24"/>
          <w:szCs w:val="24"/>
        </w:rPr>
        <w:t>Kaminski</w:t>
      </w:r>
      <w:proofErr w:type="gramEnd"/>
      <w:r w:rsidR="00F84FF7" w:rsidRPr="00302547">
        <w:rPr>
          <w:rFonts w:ascii="Arial" w:eastAsia="Times New Roman" w:hAnsi="Arial" w:cs="Arial"/>
          <w:sz w:val="24"/>
          <w:szCs w:val="24"/>
        </w:rPr>
        <w:t xml:space="preserve"> M, </w:t>
      </w:r>
      <w:proofErr w:type="spellStart"/>
      <w:r w:rsidR="00F84FF7" w:rsidRPr="00302547">
        <w:rPr>
          <w:rFonts w:ascii="Arial" w:eastAsia="Times New Roman" w:hAnsi="Arial" w:cs="Arial"/>
          <w:sz w:val="24"/>
          <w:szCs w:val="24"/>
        </w:rPr>
        <w:t>Skrzypczak</w:t>
      </w:r>
      <w:proofErr w:type="spellEnd"/>
      <w:r w:rsidR="00F84FF7" w:rsidRPr="00302547">
        <w:rPr>
          <w:rFonts w:ascii="Arial" w:eastAsia="Times New Roman" w:hAnsi="Arial" w:cs="Arial"/>
          <w:sz w:val="24"/>
          <w:szCs w:val="24"/>
        </w:rPr>
        <w:t xml:space="preserve"> P, </w:t>
      </w:r>
      <w:proofErr w:type="spellStart"/>
      <w:r w:rsidR="00F84FF7" w:rsidRPr="00302547">
        <w:rPr>
          <w:rFonts w:ascii="Arial" w:eastAsia="Times New Roman" w:hAnsi="Arial" w:cs="Arial"/>
          <w:sz w:val="24"/>
          <w:szCs w:val="24"/>
        </w:rPr>
        <w:t>Staszewski</w:t>
      </w:r>
      <w:proofErr w:type="spellEnd"/>
      <w:r w:rsidR="00F84FF7" w:rsidRPr="00302547">
        <w:rPr>
          <w:rFonts w:ascii="Arial" w:eastAsia="Times New Roman" w:hAnsi="Arial" w:cs="Arial"/>
          <w:sz w:val="24"/>
          <w:szCs w:val="24"/>
        </w:rPr>
        <w:t xml:space="preserve"> R, et al. Effect o</w:t>
      </w:r>
      <w:r w:rsidR="00E62398">
        <w:rPr>
          <w:rFonts w:ascii="Arial" w:eastAsia="Times New Roman" w:hAnsi="Arial" w:cs="Arial"/>
          <w:sz w:val="24"/>
          <w:szCs w:val="24"/>
        </w:rPr>
        <w:t>f</w:t>
      </w:r>
      <w:r w:rsidR="00F84FF7" w:rsidRPr="00302547">
        <w:rPr>
          <w:rFonts w:ascii="Arial" w:eastAsia="Times New Roman" w:hAnsi="Arial" w:cs="Arial"/>
          <w:sz w:val="24"/>
          <w:szCs w:val="24"/>
        </w:rPr>
        <w:t xml:space="preserve"> the Covid-19 pandemic on the</w:t>
      </w:r>
      <w:r w:rsidR="00E62398">
        <w:rPr>
          <w:rFonts w:ascii="Arial" w:eastAsia="Times New Roman" w:hAnsi="Arial" w:cs="Arial"/>
          <w:sz w:val="24"/>
          <w:szCs w:val="24"/>
        </w:rPr>
        <w:t xml:space="preserve"> interes</w:t>
      </w:r>
      <w:r w:rsidR="00F84FF7" w:rsidRPr="00302547">
        <w:rPr>
          <w:rFonts w:ascii="Arial" w:eastAsia="Times New Roman" w:hAnsi="Arial" w:cs="Arial"/>
          <w:sz w:val="24"/>
          <w:szCs w:val="24"/>
        </w:rPr>
        <w:t xml:space="preserve">t of Google queries in cancer screening and cancers: a retrospective study. </w:t>
      </w:r>
      <w:r w:rsidR="00F84FF7" w:rsidRPr="00302547">
        <w:rPr>
          <w:rFonts w:ascii="Arial" w:eastAsia="Times New Roman" w:hAnsi="Arial" w:cs="Arial"/>
          <w:i/>
          <w:sz w:val="24"/>
          <w:szCs w:val="24"/>
        </w:rPr>
        <w:t>Cancers</w:t>
      </w:r>
      <w:r w:rsidR="00F84FF7" w:rsidRPr="00302547">
        <w:rPr>
          <w:rFonts w:ascii="Arial" w:eastAsia="Times New Roman" w:hAnsi="Arial" w:cs="Arial"/>
          <w:sz w:val="24"/>
          <w:szCs w:val="24"/>
        </w:rPr>
        <w:t>. 2023</w:t>
      </w:r>
      <w:proofErr w:type="gramStart"/>
      <w:r w:rsidR="00F84FF7" w:rsidRPr="00302547">
        <w:rPr>
          <w:rFonts w:ascii="Arial" w:eastAsia="Times New Roman" w:hAnsi="Arial" w:cs="Arial"/>
          <w:sz w:val="24"/>
          <w:szCs w:val="24"/>
        </w:rPr>
        <w:t>;115</w:t>
      </w:r>
      <w:proofErr w:type="gramEnd"/>
      <w:r w:rsidR="00F84FF7" w:rsidRPr="00302547">
        <w:rPr>
          <w:rFonts w:ascii="Arial" w:eastAsia="Times New Roman" w:hAnsi="Arial" w:cs="Arial"/>
          <w:sz w:val="24"/>
          <w:szCs w:val="24"/>
        </w:rPr>
        <w:t xml:space="preserve">: 617. </w:t>
      </w:r>
      <w:proofErr w:type="gramStart"/>
      <w:r w:rsidR="00F84FF7" w:rsidRPr="00302547">
        <w:rPr>
          <w:rFonts w:ascii="Arial" w:eastAsia="Times New Roman" w:hAnsi="Arial" w:cs="Arial"/>
          <w:sz w:val="24"/>
          <w:szCs w:val="24"/>
        </w:rPr>
        <w:t>doi.org</w:t>
      </w:r>
      <w:proofErr w:type="gramEnd"/>
      <w:r w:rsidR="00F84FF7" w:rsidRPr="00302547">
        <w:rPr>
          <w:rFonts w:ascii="Arial" w:eastAsia="Times New Roman" w:hAnsi="Arial" w:cs="Arial"/>
          <w:sz w:val="24"/>
          <w:szCs w:val="24"/>
        </w:rPr>
        <w:t>/10.3390/cancers15030617</w:t>
      </w:r>
    </w:p>
    <w:p w14:paraId="2872A6AD" w14:textId="35DB6F15" w:rsidR="00BC5750" w:rsidRDefault="00426C07" w:rsidP="00BC5750">
      <w:pPr>
        <w:pStyle w:val="NormalWeb"/>
        <w:spacing w:before="0" w:beforeAutospacing="0" w:after="120" w:afterAutospacing="0"/>
        <w:rPr>
          <w:rFonts w:ascii="Arial" w:eastAsia="Times New Roman" w:hAnsi="Arial" w:cs="Arial"/>
          <w:sz w:val="24"/>
          <w:szCs w:val="24"/>
        </w:rPr>
      </w:pPr>
      <w:r>
        <w:rPr>
          <w:rFonts w:ascii="Arial" w:eastAsia="Times New Roman" w:hAnsi="Arial" w:cs="Arial"/>
          <w:sz w:val="24"/>
          <w:szCs w:val="24"/>
        </w:rPr>
        <w:t>(13</w:t>
      </w:r>
      <w:proofErr w:type="gramStart"/>
      <w:r w:rsidR="00302547" w:rsidRPr="00302547">
        <w:rPr>
          <w:rFonts w:ascii="Arial" w:eastAsia="Times New Roman" w:hAnsi="Arial" w:cs="Arial"/>
          <w:sz w:val="24"/>
          <w:szCs w:val="24"/>
        </w:rPr>
        <w:t>)  Carlson</w:t>
      </w:r>
      <w:proofErr w:type="gramEnd"/>
      <w:r w:rsidR="00302547" w:rsidRPr="00302547">
        <w:rPr>
          <w:rFonts w:ascii="Arial" w:eastAsia="Times New Roman" w:hAnsi="Arial" w:cs="Arial"/>
          <w:sz w:val="24"/>
          <w:szCs w:val="24"/>
        </w:rPr>
        <w:t xml:space="preserve"> T. Interview with Patrick Soon-</w:t>
      </w:r>
      <w:proofErr w:type="spellStart"/>
      <w:r w:rsidR="00302547" w:rsidRPr="00302547">
        <w:rPr>
          <w:rFonts w:ascii="Arial" w:eastAsia="Times New Roman" w:hAnsi="Arial" w:cs="Arial"/>
          <w:sz w:val="24"/>
          <w:szCs w:val="24"/>
        </w:rPr>
        <w:t>Shiong</w:t>
      </w:r>
      <w:proofErr w:type="spellEnd"/>
      <w:r w:rsidR="00302547" w:rsidRPr="00302547">
        <w:rPr>
          <w:rFonts w:ascii="Arial" w:eastAsia="Times New Roman" w:hAnsi="Arial" w:cs="Arial"/>
          <w:sz w:val="24"/>
          <w:szCs w:val="24"/>
        </w:rPr>
        <w:t>. Tucker Carlson Show. March 26, 2025.</w:t>
      </w:r>
    </w:p>
    <w:p w14:paraId="42E28775" w14:textId="77777777" w:rsidR="00CA630F" w:rsidRPr="00CA630F" w:rsidRDefault="00CA630F" w:rsidP="00CA630F">
      <w:pPr>
        <w:pStyle w:val="NormalWeb"/>
        <w:spacing w:before="0" w:beforeAutospacing="0" w:after="120" w:afterAutospacing="0"/>
        <w:rPr>
          <w:rFonts w:ascii="Arial" w:eastAsia="Times New Roman" w:hAnsi="Arial" w:cs="Arial"/>
          <w:sz w:val="24"/>
          <w:szCs w:val="24"/>
        </w:rPr>
      </w:pPr>
      <w:r w:rsidRPr="00CA630F">
        <w:rPr>
          <w:rFonts w:ascii="Arial" w:eastAsia="Times New Roman" w:hAnsi="Arial" w:cs="Arial"/>
          <w:sz w:val="24"/>
          <w:szCs w:val="24"/>
        </w:rPr>
        <w:t>(14</w:t>
      </w:r>
      <w:proofErr w:type="gramStart"/>
      <w:r w:rsidRPr="00CA630F">
        <w:rPr>
          <w:rFonts w:ascii="Arial" w:eastAsia="Times New Roman" w:hAnsi="Arial" w:cs="Arial"/>
          <w:sz w:val="24"/>
          <w:szCs w:val="24"/>
        </w:rPr>
        <w:t xml:space="preserve">)  </w:t>
      </w:r>
      <w:proofErr w:type="spellStart"/>
      <w:r w:rsidRPr="00CA630F">
        <w:rPr>
          <w:rStyle w:val="Strong"/>
          <w:rFonts w:ascii="Arial" w:eastAsia="Times New Roman" w:hAnsi="Arial" w:cs="Arial"/>
          <w:b w:val="0"/>
          <w:sz w:val="24"/>
          <w:szCs w:val="24"/>
        </w:rPr>
        <w:t>Passamonti</w:t>
      </w:r>
      <w:proofErr w:type="spellEnd"/>
      <w:proofErr w:type="gramEnd"/>
      <w:r w:rsidRPr="00CA630F">
        <w:rPr>
          <w:rStyle w:val="Strong"/>
          <w:rFonts w:ascii="Arial" w:eastAsia="Times New Roman" w:hAnsi="Arial" w:cs="Arial"/>
          <w:b w:val="0"/>
          <w:sz w:val="24"/>
          <w:szCs w:val="24"/>
        </w:rPr>
        <w:t xml:space="preserve"> F, </w:t>
      </w:r>
      <w:proofErr w:type="spellStart"/>
      <w:r w:rsidRPr="00CA630F">
        <w:rPr>
          <w:rStyle w:val="Strong"/>
          <w:rFonts w:ascii="Arial" w:eastAsia="Times New Roman" w:hAnsi="Arial" w:cs="Arial"/>
          <w:b w:val="0"/>
          <w:sz w:val="24"/>
          <w:szCs w:val="24"/>
        </w:rPr>
        <w:t>Cattaneo</w:t>
      </w:r>
      <w:proofErr w:type="spellEnd"/>
      <w:r w:rsidRPr="00CA630F">
        <w:rPr>
          <w:rStyle w:val="Strong"/>
          <w:rFonts w:ascii="Arial" w:eastAsia="Times New Roman" w:hAnsi="Arial" w:cs="Arial"/>
          <w:b w:val="0"/>
          <w:sz w:val="24"/>
          <w:szCs w:val="24"/>
        </w:rPr>
        <w:t xml:space="preserve"> C, </w:t>
      </w:r>
      <w:proofErr w:type="spellStart"/>
      <w:r w:rsidRPr="00CA630F">
        <w:rPr>
          <w:rStyle w:val="Strong"/>
          <w:rFonts w:ascii="Arial" w:eastAsia="Times New Roman" w:hAnsi="Arial" w:cs="Arial"/>
          <w:b w:val="0"/>
          <w:sz w:val="24"/>
          <w:szCs w:val="24"/>
        </w:rPr>
        <w:t>Arcaini</w:t>
      </w:r>
      <w:proofErr w:type="spellEnd"/>
      <w:r w:rsidRPr="00CA630F">
        <w:rPr>
          <w:rStyle w:val="Strong"/>
          <w:rFonts w:ascii="Arial" w:eastAsia="Times New Roman" w:hAnsi="Arial" w:cs="Arial"/>
          <w:b w:val="0"/>
          <w:sz w:val="24"/>
          <w:szCs w:val="24"/>
        </w:rPr>
        <w:t xml:space="preserve"> L, et al. </w:t>
      </w:r>
      <w:r w:rsidRPr="00CA630F">
        <w:rPr>
          <w:rStyle w:val="Emphasis"/>
          <w:rFonts w:ascii="Arial" w:eastAsia="Times New Roman" w:hAnsi="Arial" w:cs="Arial"/>
          <w:i w:val="0"/>
          <w:sz w:val="24"/>
          <w:szCs w:val="24"/>
        </w:rPr>
        <w:t xml:space="preserve">Clinical characteristics and risk factors associated with COVID-19 severity in patients with </w:t>
      </w:r>
      <w:proofErr w:type="spellStart"/>
      <w:r w:rsidRPr="00CA630F">
        <w:rPr>
          <w:rStyle w:val="Emphasis"/>
          <w:rFonts w:ascii="Arial" w:eastAsia="Times New Roman" w:hAnsi="Arial" w:cs="Arial"/>
          <w:i w:val="0"/>
          <w:sz w:val="24"/>
          <w:szCs w:val="24"/>
        </w:rPr>
        <w:t>haematological</w:t>
      </w:r>
      <w:proofErr w:type="spellEnd"/>
      <w:r w:rsidRPr="00CA630F">
        <w:rPr>
          <w:rStyle w:val="Emphasis"/>
          <w:rFonts w:ascii="Arial" w:eastAsia="Times New Roman" w:hAnsi="Arial" w:cs="Arial"/>
          <w:i w:val="0"/>
          <w:sz w:val="24"/>
          <w:szCs w:val="24"/>
        </w:rPr>
        <w:t xml:space="preserve"> malignancies in Italy: a retrospective, </w:t>
      </w:r>
      <w:proofErr w:type="spellStart"/>
      <w:r w:rsidRPr="00CA630F">
        <w:rPr>
          <w:rStyle w:val="Emphasis"/>
          <w:rFonts w:ascii="Arial" w:eastAsia="Times New Roman" w:hAnsi="Arial" w:cs="Arial"/>
          <w:i w:val="0"/>
          <w:sz w:val="24"/>
          <w:szCs w:val="24"/>
        </w:rPr>
        <w:t>multicentre</w:t>
      </w:r>
      <w:proofErr w:type="spellEnd"/>
      <w:r w:rsidRPr="00CA630F">
        <w:rPr>
          <w:rStyle w:val="Emphasis"/>
          <w:rFonts w:ascii="Arial" w:eastAsia="Times New Roman" w:hAnsi="Arial" w:cs="Arial"/>
          <w:i w:val="0"/>
          <w:sz w:val="24"/>
          <w:szCs w:val="24"/>
        </w:rPr>
        <w:t>, cohort study.</w:t>
      </w:r>
      <w:r w:rsidRPr="00CA630F">
        <w:rPr>
          <w:rFonts w:ascii="Arial" w:eastAsia="Times New Roman" w:hAnsi="Arial" w:cs="Arial"/>
          <w:i/>
          <w:sz w:val="24"/>
          <w:szCs w:val="24"/>
        </w:rPr>
        <w:t xml:space="preserve"> </w:t>
      </w:r>
      <w:r w:rsidRPr="00CA630F">
        <w:rPr>
          <w:rStyle w:val="Strong"/>
          <w:rFonts w:ascii="Arial" w:eastAsia="Times New Roman" w:hAnsi="Arial" w:cs="Arial"/>
          <w:b w:val="0"/>
          <w:i/>
          <w:sz w:val="24"/>
          <w:szCs w:val="24"/>
        </w:rPr>
        <w:t xml:space="preserve">Lancet </w:t>
      </w:r>
      <w:proofErr w:type="spellStart"/>
      <w:r w:rsidRPr="00CA630F">
        <w:rPr>
          <w:rStyle w:val="Strong"/>
          <w:rFonts w:ascii="Arial" w:eastAsia="Times New Roman" w:hAnsi="Arial" w:cs="Arial"/>
          <w:b w:val="0"/>
          <w:i/>
          <w:sz w:val="24"/>
          <w:szCs w:val="24"/>
        </w:rPr>
        <w:t>Haematology</w:t>
      </w:r>
      <w:proofErr w:type="spellEnd"/>
      <w:r w:rsidRPr="00CA630F">
        <w:rPr>
          <w:rFonts w:ascii="Arial" w:eastAsia="Times New Roman" w:hAnsi="Arial" w:cs="Arial"/>
          <w:sz w:val="24"/>
          <w:szCs w:val="24"/>
        </w:rPr>
        <w:t>. 2020</w:t>
      </w:r>
      <w:proofErr w:type="gramStart"/>
      <w:r w:rsidRPr="00CA630F">
        <w:rPr>
          <w:rFonts w:ascii="Arial" w:eastAsia="Times New Roman" w:hAnsi="Arial" w:cs="Arial"/>
          <w:sz w:val="24"/>
          <w:szCs w:val="24"/>
        </w:rPr>
        <w:t>;7</w:t>
      </w:r>
      <w:proofErr w:type="gramEnd"/>
      <w:r w:rsidRPr="00CA630F">
        <w:rPr>
          <w:rFonts w:ascii="Arial" w:eastAsia="Times New Roman" w:hAnsi="Arial" w:cs="Arial"/>
          <w:sz w:val="24"/>
          <w:szCs w:val="24"/>
        </w:rPr>
        <w:t>(10): e737–e745.</w:t>
      </w:r>
    </w:p>
    <w:p w14:paraId="07736CAC" w14:textId="77777777" w:rsidR="00CA630F" w:rsidRPr="00CA630F" w:rsidRDefault="00CA630F" w:rsidP="00CA630F">
      <w:pPr>
        <w:pStyle w:val="NormalWeb"/>
        <w:spacing w:before="0" w:beforeAutospacing="0" w:after="120" w:afterAutospacing="0"/>
        <w:rPr>
          <w:rFonts w:ascii="Arial" w:eastAsia="Times New Roman" w:hAnsi="Arial" w:cs="Arial"/>
          <w:sz w:val="24"/>
          <w:szCs w:val="24"/>
        </w:rPr>
      </w:pPr>
      <w:r w:rsidRPr="00CA630F">
        <w:rPr>
          <w:rFonts w:ascii="Arial" w:eastAsia="Times New Roman" w:hAnsi="Arial" w:cs="Arial"/>
          <w:sz w:val="24"/>
          <w:szCs w:val="24"/>
        </w:rPr>
        <w:t>(15</w:t>
      </w:r>
      <w:proofErr w:type="gramStart"/>
      <w:r w:rsidRPr="00CA630F">
        <w:rPr>
          <w:rFonts w:ascii="Arial" w:eastAsia="Times New Roman" w:hAnsi="Arial" w:cs="Arial"/>
          <w:sz w:val="24"/>
          <w:szCs w:val="24"/>
        </w:rPr>
        <w:t xml:space="preserve">)  </w:t>
      </w:r>
      <w:proofErr w:type="spellStart"/>
      <w:r w:rsidRPr="00CA630F">
        <w:rPr>
          <w:rFonts w:ascii="Arial" w:eastAsia="Times New Roman" w:hAnsi="Arial" w:cs="Arial"/>
          <w:sz w:val="24"/>
          <w:szCs w:val="24"/>
        </w:rPr>
        <w:t>Ghosh</w:t>
      </w:r>
      <w:proofErr w:type="spellEnd"/>
      <w:proofErr w:type="gramEnd"/>
      <w:r w:rsidRPr="00CA630F">
        <w:rPr>
          <w:rFonts w:ascii="Arial" w:eastAsia="Times New Roman" w:hAnsi="Arial" w:cs="Arial"/>
          <w:sz w:val="24"/>
          <w:szCs w:val="24"/>
        </w:rPr>
        <w:t xml:space="preserve">, R., et al. (2021). </w:t>
      </w:r>
      <w:proofErr w:type="spellStart"/>
      <w:r w:rsidRPr="00CA630F">
        <w:rPr>
          <w:rFonts w:ascii="Arial" w:eastAsia="Times New Roman" w:hAnsi="Arial" w:cs="Arial"/>
          <w:sz w:val="24"/>
          <w:szCs w:val="24"/>
        </w:rPr>
        <w:t>Genotoxic</w:t>
      </w:r>
      <w:proofErr w:type="spellEnd"/>
      <w:r w:rsidRPr="00CA630F">
        <w:rPr>
          <w:rFonts w:ascii="Arial" w:eastAsia="Times New Roman" w:hAnsi="Arial" w:cs="Arial"/>
          <w:sz w:val="24"/>
          <w:szCs w:val="24"/>
        </w:rPr>
        <w:t xml:space="preserve"> stress in COVID-19 and cancer: Converging pathways. </w:t>
      </w:r>
      <w:proofErr w:type="spellStart"/>
      <w:r w:rsidRPr="00CA630F">
        <w:rPr>
          <w:rFonts w:ascii="Arial" w:eastAsia="Times New Roman" w:hAnsi="Arial" w:cs="Arial"/>
          <w:i/>
          <w:sz w:val="24"/>
          <w:szCs w:val="24"/>
        </w:rPr>
        <w:t>Int</w:t>
      </w:r>
      <w:proofErr w:type="spellEnd"/>
      <w:r w:rsidRPr="00CA630F">
        <w:rPr>
          <w:rFonts w:ascii="Arial" w:eastAsia="Times New Roman" w:hAnsi="Arial" w:cs="Arial"/>
          <w:i/>
          <w:sz w:val="24"/>
          <w:szCs w:val="24"/>
        </w:rPr>
        <w:t xml:space="preserve"> J Molecular Sci</w:t>
      </w:r>
      <w:r w:rsidRPr="00CA630F">
        <w:rPr>
          <w:rFonts w:ascii="Arial" w:eastAsia="Times New Roman" w:hAnsi="Arial" w:cs="Arial"/>
          <w:sz w:val="24"/>
          <w:szCs w:val="24"/>
        </w:rPr>
        <w:t>. 2021</w:t>
      </w:r>
      <w:proofErr w:type="gramStart"/>
      <w:r w:rsidRPr="00CA630F">
        <w:rPr>
          <w:rFonts w:ascii="Arial" w:eastAsia="Times New Roman" w:hAnsi="Arial" w:cs="Arial"/>
          <w:sz w:val="24"/>
          <w:szCs w:val="24"/>
        </w:rPr>
        <w:t>;22</w:t>
      </w:r>
      <w:proofErr w:type="gramEnd"/>
      <w:r w:rsidRPr="00CA630F">
        <w:rPr>
          <w:rFonts w:ascii="Arial" w:eastAsia="Times New Roman" w:hAnsi="Arial" w:cs="Arial"/>
          <w:sz w:val="24"/>
          <w:szCs w:val="24"/>
        </w:rPr>
        <w:t>(17): 9105.</w:t>
      </w:r>
    </w:p>
    <w:p w14:paraId="721CBBCD" w14:textId="77777777" w:rsidR="00CA630F" w:rsidRPr="00CA630F" w:rsidRDefault="00CA630F" w:rsidP="00CA630F">
      <w:pPr>
        <w:pStyle w:val="NormalWeb"/>
        <w:spacing w:before="0" w:beforeAutospacing="0" w:after="120" w:afterAutospacing="0"/>
        <w:rPr>
          <w:rFonts w:ascii="Arial" w:eastAsia="Times New Roman" w:hAnsi="Arial" w:cs="Arial"/>
          <w:sz w:val="24"/>
          <w:szCs w:val="24"/>
        </w:rPr>
      </w:pPr>
      <w:r w:rsidRPr="00CA630F">
        <w:rPr>
          <w:rFonts w:ascii="Arial" w:eastAsia="Times New Roman" w:hAnsi="Arial" w:cs="Arial"/>
          <w:sz w:val="24"/>
          <w:szCs w:val="24"/>
        </w:rPr>
        <w:t>(16</w:t>
      </w:r>
      <w:proofErr w:type="gramStart"/>
      <w:r w:rsidRPr="00CA630F">
        <w:rPr>
          <w:rFonts w:ascii="Arial" w:eastAsia="Times New Roman" w:hAnsi="Arial" w:cs="Arial"/>
          <w:sz w:val="24"/>
          <w:szCs w:val="24"/>
        </w:rPr>
        <w:t xml:space="preserve">)  </w:t>
      </w:r>
      <w:proofErr w:type="spellStart"/>
      <w:r w:rsidRPr="00CA630F">
        <w:rPr>
          <w:rFonts w:ascii="Arial" w:eastAsia="Times New Roman" w:hAnsi="Arial" w:cs="Arial"/>
          <w:sz w:val="24"/>
          <w:szCs w:val="24"/>
        </w:rPr>
        <w:t>Antonyuk</w:t>
      </w:r>
      <w:proofErr w:type="spellEnd"/>
      <w:proofErr w:type="gramEnd"/>
      <w:r w:rsidRPr="00CA630F">
        <w:rPr>
          <w:rFonts w:ascii="Arial" w:eastAsia="Times New Roman" w:hAnsi="Arial" w:cs="Arial"/>
          <w:sz w:val="24"/>
          <w:szCs w:val="24"/>
        </w:rPr>
        <w:t xml:space="preserve"> O, </w:t>
      </w:r>
      <w:proofErr w:type="spellStart"/>
      <w:r w:rsidRPr="00CA630F">
        <w:rPr>
          <w:rFonts w:ascii="Arial" w:eastAsia="Times New Roman" w:hAnsi="Arial" w:cs="Arial"/>
          <w:sz w:val="24"/>
          <w:szCs w:val="24"/>
        </w:rPr>
        <w:t>Oleksii</w:t>
      </w:r>
      <w:proofErr w:type="spellEnd"/>
      <w:r w:rsidRPr="00CA630F">
        <w:rPr>
          <w:rFonts w:ascii="Arial" w:eastAsia="Times New Roman" w:hAnsi="Arial" w:cs="Arial"/>
          <w:sz w:val="24"/>
          <w:szCs w:val="24"/>
        </w:rPr>
        <w:t xml:space="preserve"> S. Predicting models of inpatient death risk accompanied by coronavirus disease in healthcare establishments as an additional tool for decision making. </w:t>
      </w:r>
      <w:proofErr w:type="spellStart"/>
      <w:proofErr w:type="gramStart"/>
      <w:r w:rsidRPr="00CA630F">
        <w:rPr>
          <w:rFonts w:ascii="Arial" w:eastAsia="Times New Roman" w:hAnsi="Arial" w:cs="Arial"/>
          <w:sz w:val="24"/>
          <w:szCs w:val="24"/>
        </w:rPr>
        <w:t>Ukra</w:t>
      </w:r>
      <w:proofErr w:type="spellEnd"/>
      <w:r w:rsidRPr="00CA630F">
        <w:rPr>
          <w:rFonts w:ascii="Arial" w:eastAsia="Times New Roman" w:hAnsi="Arial" w:cs="Arial"/>
          <w:sz w:val="24"/>
          <w:szCs w:val="24"/>
        </w:rPr>
        <w:t xml:space="preserve"> </w:t>
      </w:r>
      <w:proofErr w:type="spellStart"/>
      <w:r w:rsidRPr="00CA630F">
        <w:rPr>
          <w:rFonts w:ascii="Arial" w:eastAsia="Times New Roman" w:hAnsi="Arial" w:cs="Arial"/>
          <w:sz w:val="24"/>
          <w:szCs w:val="24"/>
        </w:rPr>
        <w:t>Sci</w:t>
      </w:r>
      <w:proofErr w:type="spellEnd"/>
      <w:r w:rsidRPr="00CA630F">
        <w:rPr>
          <w:rFonts w:ascii="Arial" w:eastAsia="Times New Roman" w:hAnsi="Arial" w:cs="Arial"/>
          <w:sz w:val="24"/>
          <w:szCs w:val="24"/>
        </w:rPr>
        <w:t xml:space="preserve"> Med J. 2025; 1(152).</w:t>
      </w:r>
      <w:proofErr w:type="gramEnd"/>
      <w:r w:rsidRPr="00CA630F">
        <w:rPr>
          <w:rFonts w:ascii="Arial" w:eastAsia="Times New Roman" w:hAnsi="Arial" w:cs="Arial"/>
          <w:sz w:val="24"/>
          <w:szCs w:val="24"/>
        </w:rPr>
        <w:t xml:space="preserve"> </w:t>
      </w:r>
      <w:proofErr w:type="gramStart"/>
      <w:r w:rsidRPr="00CA630F">
        <w:rPr>
          <w:rFonts w:ascii="Arial" w:eastAsia="Times New Roman" w:hAnsi="Arial" w:cs="Arial"/>
          <w:sz w:val="24"/>
          <w:szCs w:val="24"/>
        </w:rPr>
        <w:t>doi.org</w:t>
      </w:r>
      <w:proofErr w:type="gramEnd"/>
      <w:r w:rsidRPr="00CA630F">
        <w:rPr>
          <w:rFonts w:ascii="Arial" w:eastAsia="Times New Roman" w:hAnsi="Arial" w:cs="Arial"/>
          <w:sz w:val="24"/>
          <w:szCs w:val="24"/>
        </w:rPr>
        <w:t>/10.32345/USMYJ.1(152).2025.97-113</w:t>
      </w:r>
    </w:p>
    <w:p w14:paraId="3660A676" w14:textId="77777777" w:rsidR="00BD0251" w:rsidRPr="00302547" w:rsidRDefault="00BD0251" w:rsidP="00A55D8D">
      <w:pPr>
        <w:pStyle w:val="NormalWeb"/>
        <w:spacing w:before="0" w:beforeAutospacing="0" w:after="240" w:afterAutospacing="0" w:line="360" w:lineRule="auto"/>
        <w:rPr>
          <w:rFonts w:ascii="Arial" w:hAnsi="Arial" w:cs="Arial"/>
          <w:sz w:val="24"/>
          <w:szCs w:val="24"/>
        </w:rPr>
      </w:pPr>
    </w:p>
    <w:sectPr w:rsidR="00BD0251" w:rsidRPr="00302547" w:rsidSect="00334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DB2"/>
    <w:multiLevelType w:val="multilevel"/>
    <w:tmpl w:val="45E2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94C13"/>
    <w:multiLevelType w:val="multilevel"/>
    <w:tmpl w:val="75141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344B08"/>
    <w:multiLevelType w:val="multilevel"/>
    <w:tmpl w:val="8FF2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1500D"/>
    <w:multiLevelType w:val="multilevel"/>
    <w:tmpl w:val="6FB4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970E4"/>
    <w:multiLevelType w:val="hybridMultilevel"/>
    <w:tmpl w:val="E9A8520A"/>
    <w:lvl w:ilvl="0" w:tplc="06C2A10C">
      <w:start w:val="1"/>
      <w:numFmt w:val="decimal"/>
      <w:lvlText w:val="(%1)"/>
      <w:lvlJc w:val="left"/>
      <w:pPr>
        <w:ind w:left="780" w:hanging="4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FF7CCA"/>
    <w:multiLevelType w:val="multilevel"/>
    <w:tmpl w:val="43A6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4072B1"/>
    <w:multiLevelType w:val="multilevel"/>
    <w:tmpl w:val="A662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1220B6"/>
    <w:multiLevelType w:val="multilevel"/>
    <w:tmpl w:val="4CB88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B55409"/>
    <w:multiLevelType w:val="multilevel"/>
    <w:tmpl w:val="377E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1348A8"/>
    <w:multiLevelType w:val="multilevel"/>
    <w:tmpl w:val="3BCE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5"/>
  </w:num>
  <w:num w:numId="6">
    <w:abstractNumId w:val="9"/>
  </w:num>
  <w:num w:numId="7">
    <w:abstractNumId w:val="1"/>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74"/>
    <w:rsid w:val="00005D71"/>
    <w:rsid w:val="00007418"/>
    <w:rsid w:val="0004193F"/>
    <w:rsid w:val="000A1097"/>
    <w:rsid w:val="00110C09"/>
    <w:rsid w:val="00116814"/>
    <w:rsid w:val="00153E97"/>
    <w:rsid w:val="001C2014"/>
    <w:rsid w:val="001E1626"/>
    <w:rsid w:val="00217974"/>
    <w:rsid w:val="0025079D"/>
    <w:rsid w:val="002B2145"/>
    <w:rsid w:val="002B3649"/>
    <w:rsid w:val="002C07A6"/>
    <w:rsid w:val="00302547"/>
    <w:rsid w:val="00311D5A"/>
    <w:rsid w:val="00334174"/>
    <w:rsid w:val="003D58AD"/>
    <w:rsid w:val="00426C07"/>
    <w:rsid w:val="00430B3A"/>
    <w:rsid w:val="004434A7"/>
    <w:rsid w:val="004901C4"/>
    <w:rsid w:val="00491502"/>
    <w:rsid w:val="00563BEB"/>
    <w:rsid w:val="00617A09"/>
    <w:rsid w:val="00642DD5"/>
    <w:rsid w:val="006F486B"/>
    <w:rsid w:val="00733B6A"/>
    <w:rsid w:val="007A009F"/>
    <w:rsid w:val="009D0CFA"/>
    <w:rsid w:val="00A166B5"/>
    <w:rsid w:val="00A55D8D"/>
    <w:rsid w:val="00AA6C79"/>
    <w:rsid w:val="00AB11B7"/>
    <w:rsid w:val="00AD659B"/>
    <w:rsid w:val="00B77F54"/>
    <w:rsid w:val="00BC49EC"/>
    <w:rsid w:val="00BC5750"/>
    <w:rsid w:val="00BD0251"/>
    <w:rsid w:val="00BD2D6A"/>
    <w:rsid w:val="00CA630F"/>
    <w:rsid w:val="00DF0A43"/>
    <w:rsid w:val="00E62398"/>
    <w:rsid w:val="00E813EE"/>
    <w:rsid w:val="00E94C77"/>
    <w:rsid w:val="00F2131C"/>
    <w:rsid w:val="00F84FF7"/>
    <w:rsid w:val="00FC6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109B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166B5"/>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55D8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4174"/>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E94C77"/>
    <w:rPr>
      <w:i/>
      <w:iCs/>
    </w:rPr>
  </w:style>
  <w:style w:type="character" w:customStyle="1" w:styleId="Heading3Char">
    <w:name w:val="Heading 3 Char"/>
    <w:basedOn w:val="DefaultParagraphFont"/>
    <w:link w:val="Heading3"/>
    <w:uiPriority w:val="9"/>
    <w:rsid w:val="00A166B5"/>
    <w:rPr>
      <w:rFonts w:ascii="Times New Roman" w:hAnsi="Times New Roman" w:cs="Times New Roman"/>
      <w:b/>
      <w:bCs/>
      <w:sz w:val="27"/>
      <w:szCs w:val="27"/>
    </w:rPr>
  </w:style>
  <w:style w:type="character" w:styleId="Strong">
    <w:name w:val="Strong"/>
    <w:basedOn w:val="DefaultParagraphFont"/>
    <w:uiPriority w:val="22"/>
    <w:qFormat/>
    <w:rsid w:val="00A166B5"/>
    <w:rPr>
      <w:b/>
      <w:bCs/>
    </w:rPr>
  </w:style>
  <w:style w:type="paragraph" w:styleId="ListParagraph">
    <w:name w:val="List Paragraph"/>
    <w:basedOn w:val="Normal"/>
    <w:uiPriority w:val="34"/>
    <w:qFormat/>
    <w:rsid w:val="00BC5750"/>
    <w:pPr>
      <w:ind w:left="720"/>
      <w:contextualSpacing/>
    </w:pPr>
  </w:style>
  <w:style w:type="character" w:styleId="Hyperlink">
    <w:name w:val="Hyperlink"/>
    <w:basedOn w:val="DefaultParagraphFont"/>
    <w:uiPriority w:val="99"/>
    <w:semiHidden/>
    <w:unhideWhenUsed/>
    <w:rsid w:val="00005D71"/>
    <w:rPr>
      <w:color w:val="0000FF"/>
      <w:u w:val="single"/>
    </w:rPr>
  </w:style>
  <w:style w:type="character" w:customStyle="1" w:styleId="meta-citation-doi">
    <w:name w:val="meta-citation-doi"/>
    <w:basedOn w:val="DefaultParagraphFont"/>
    <w:rsid w:val="00F84FF7"/>
  </w:style>
  <w:style w:type="character" w:customStyle="1" w:styleId="Heading4Char">
    <w:name w:val="Heading 4 Char"/>
    <w:basedOn w:val="DefaultParagraphFont"/>
    <w:link w:val="Heading4"/>
    <w:uiPriority w:val="9"/>
    <w:semiHidden/>
    <w:rsid w:val="00A55D8D"/>
    <w:rPr>
      <w:rFonts w:asciiTheme="majorHAnsi" w:eastAsiaTheme="majorEastAsia" w:hAnsiTheme="majorHAnsi" w:cstheme="majorBidi"/>
      <w:b/>
      <w:bCs/>
      <w:i/>
      <w:iCs/>
      <w:color w:val="4F81BD" w:themeColor="accent1"/>
    </w:rPr>
  </w:style>
  <w:style w:type="character" w:customStyle="1" w:styleId="m-breadcrumbitem">
    <w:name w:val="m-breadcrumb__item"/>
    <w:basedOn w:val="DefaultParagraphFont"/>
    <w:rsid w:val="002B36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166B5"/>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55D8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4174"/>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E94C77"/>
    <w:rPr>
      <w:i/>
      <w:iCs/>
    </w:rPr>
  </w:style>
  <w:style w:type="character" w:customStyle="1" w:styleId="Heading3Char">
    <w:name w:val="Heading 3 Char"/>
    <w:basedOn w:val="DefaultParagraphFont"/>
    <w:link w:val="Heading3"/>
    <w:uiPriority w:val="9"/>
    <w:rsid w:val="00A166B5"/>
    <w:rPr>
      <w:rFonts w:ascii="Times New Roman" w:hAnsi="Times New Roman" w:cs="Times New Roman"/>
      <w:b/>
      <w:bCs/>
      <w:sz w:val="27"/>
      <w:szCs w:val="27"/>
    </w:rPr>
  </w:style>
  <w:style w:type="character" w:styleId="Strong">
    <w:name w:val="Strong"/>
    <w:basedOn w:val="DefaultParagraphFont"/>
    <w:uiPriority w:val="22"/>
    <w:qFormat/>
    <w:rsid w:val="00A166B5"/>
    <w:rPr>
      <w:b/>
      <w:bCs/>
    </w:rPr>
  </w:style>
  <w:style w:type="paragraph" w:styleId="ListParagraph">
    <w:name w:val="List Paragraph"/>
    <w:basedOn w:val="Normal"/>
    <w:uiPriority w:val="34"/>
    <w:qFormat/>
    <w:rsid w:val="00BC5750"/>
    <w:pPr>
      <w:ind w:left="720"/>
      <w:contextualSpacing/>
    </w:pPr>
  </w:style>
  <w:style w:type="character" w:styleId="Hyperlink">
    <w:name w:val="Hyperlink"/>
    <w:basedOn w:val="DefaultParagraphFont"/>
    <w:uiPriority w:val="99"/>
    <w:semiHidden/>
    <w:unhideWhenUsed/>
    <w:rsid w:val="00005D71"/>
    <w:rPr>
      <w:color w:val="0000FF"/>
      <w:u w:val="single"/>
    </w:rPr>
  </w:style>
  <w:style w:type="character" w:customStyle="1" w:styleId="meta-citation-doi">
    <w:name w:val="meta-citation-doi"/>
    <w:basedOn w:val="DefaultParagraphFont"/>
    <w:rsid w:val="00F84FF7"/>
  </w:style>
  <w:style w:type="character" w:customStyle="1" w:styleId="Heading4Char">
    <w:name w:val="Heading 4 Char"/>
    <w:basedOn w:val="DefaultParagraphFont"/>
    <w:link w:val="Heading4"/>
    <w:uiPriority w:val="9"/>
    <w:semiHidden/>
    <w:rsid w:val="00A55D8D"/>
    <w:rPr>
      <w:rFonts w:asciiTheme="majorHAnsi" w:eastAsiaTheme="majorEastAsia" w:hAnsiTheme="majorHAnsi" w:cstheme="majorBidi"/>
      <w:b/>
      <w:bCs/>
      <w:i/>
      <w:iCs/>
      <w:color w:val="4F81BD" w:themeColor="accent1"/>
    </w:rPr>
  </w:style>
  <w:style w:type="character" w:customStyle="1" w:styleId="m-breadcrumbitem">
    <w:name w:val="m-breadcrumb__item"/>
    <w:basedOn w:val="DefaultParagraphFont"/>
    <w:rsid w:val="002B3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1399">
      <w:bodyDiv w:val="1"/>
      <w:marLeft w:val="0"/>
      <w:marRight w:val="0"/>
      <w:marTop w:val="0"/>
      <w:marBottom w:val="0"/>
      <w:divBdr>
        <w:top w:val="none" w:sz="0" w:space="0" w:color="auto"/>
        <w:left w:val="none" w:sz="0" w:space="0" w:color="auto"/>
        <w:bottom w:val="none" w:sz="0" w:space="0" w:color="auto"/>
        <w:right w:val="none" w:sz="0" w:space="0" w:color="auto"/>
      </w:divBdr>
    </w:div>
    <w:div w:id="225187454">
      <w:bodyDiv w:val="1"/>
      <w:marLeft w:val="0"/>
      <w:marRight w:val="0"/>
      <w:marTop w:val="0"/>
      <w:marBottom w:val="0"/>
      <w:divBdr>
        <w:top w:val="none" w:sz="0" w:space="0" w:color="auto"/>
        <w:left w:val="none" w:sz="0" w:space="0" w:color="auto"/>
        <w:bottom w:val="none" w:sz="0" w:space="0" w:color="auto"/>
        <w:right w:val="none" w:sz="0" w:space="0" w:color="auto"/>
      </w:divBdr>
    </w:div>
    <w:div w:id="239022051">
      <w:bodyDiv w:val="1"/>
      <w:marLeft w:val="0"/>
      <w:marRight w:val="0"/>
      <w:marTop w:val="0"/>
      <w:marBottom w:val="0"/>
      <w:divBdr>
        <w:top w:val="none" w:sz="0" w:space="0" w:color="auto"/>
        <w:left w:val="none" w:sz="0" w:space="0" w:color="auto"/>
        <w:bottom w:val="none" w:sz="0" w:space="0" w:color="auto"/>
        <w:right w:val="none" w:sz="0" w:space="0" w:color="auto"/>
      </w:divBdr>
    </w:div>
    <w:div w:id="438914997">
      <w:bodyDiv w:val="1"/>
      <w:marLeft w:val="0"/>
      <w:marRight w:val="0"/>
      <w:marTop w:val="0"/>
      <w:marBottom w:val="0"/>
      <w:divBdr>
        <w:top w:val="none" w:sz="0" w:space="0" w:color="auto"/>
        <w:left w:val="none" w:sz="0" w:space="0" w:color="auto"/>
        <w:bottom w:val="none" w:sz="0" w:space="0" w:color="auto"/>
        <w:right w:val="none" w:sz="0" w:space="0" w:color="auto"/>
      </w:divBdr>
      <w:divsChild>
        <w:div w:id="1569226425">
          <w:marLeft w:val="0"/>
          <w:marRight w:val="0"/>
          <w:marTop w:val="0"/>
          <w:marBottom w:val="0"/>
          <w:divBdr>
            <w:top w:val="none" w:sz="0" w:space="0" w:color="auto"/>
            <w:left w:val="none" w:sz="0" w:space="0" w:color="auto"/>
            <w:bottom w:val="none" w:sz="0" w:space="0" w:color="auto"/>
            <w:right w:val="none" w:sz="0" w:space="0" w:color="auto"/>
          </w:divBdr>
        </w:div>
      </w:divsChild>
    </w:div>
    <w:div w:id="498350235">
      <w:bodyDiv w:val="1"/>
      <w:marLeft w:val="0"/>
      <w:marRight w:val="0"/>
      <w:marTop w:val="0"/>
      <w:marBottom w:val="0"/>
      <w:divBdr>
        <w:top w:val="none" w:sz="0" w:space="0" w:color="auto"/>
        <w:left w:val="none" w:sz="0" w:space="0" w:color="auto"/>
        <w:bottom w:val="none" w:sz="0" w:space="0" w:color="auto"/>
        <w:right w:val="none" w:sz="0" w:space="0" w:color="auto"/>
      </w:divBdr>
    </w:div>
    <w:div w:id="616789876">
      <w:bodyDiv w:val="1"/>
      <w:marLeft w:val="0"/>
      <w:marRight w:val="0"/>
      <w:marTop w:val="0"/>
      <w:marBottom w:val="0"/>
      <w:divBdr>
        <w:top w:val="none" w:sz="0" w:space="0" w:color="auto"/>
        <w:left w:val="none" w:sz="0" w:space="0" w:color="auto"/>
        <w:bottom w:val="none" w:sz="0" w:space="0" w:color="auto"/>
        <w:right w:val="none" w:sz="0" w:space="0" w:color="auto"/>
      </w:divBdr>
    </w:div>
    <w:div w:id="777794204">
      <w:bodyDiv w:val="1"/>
      <w:marLeft w:val="0"/>
      <w:marRight w:val="0"/>
      <w:marTop w:val="0"/>
      <w:marBottom w:val="0"/>
      <w:divBdr>
        <w:top w:val="none" w:sz="0" w:space="0" w:color="auto"/>
        <w:left w:val="none" w:sz="0" w:space="0" w:color="auto"/>
        <w:bottom w:val="none" w:sz="0" w:space="0" w:color="auto"/>
        <w:right w:val="none" w:sz="0" w:space="0" w:color="auto"/>
      </w:divBdr>
    </w:div>
    <w:div w:id="934480415">
      <w:bodyDiv w:val="1"/>
      <w:marLeft w:val="0"/>
      <w:marRight w:val="0"/>
      <w:marTop w:val="0"/>
      <w:marBottom w:val="0"/>
      <w:divBdr>
        <w:top w:val="none" w:sz="0" w:space="0" w:color="auto"/>
        <w:left w:val="none" w:sz="0" w:space="0" w:color="auto"/>
        <w:bottom w:val="none" w:sz="0" w:space="0" w:color="auto"/>
        <w:right w:val="none" w:sz="0" w:space="0" w:color="auto"/>
      </w:divBdr>
    </w:div>
    <w:div w:id="1128745346">
      <w:bodyDiv w:val="1"/>
      <w:marLeft w:val="0"/>
      <w:marRight w:val="0"/>
      <w:marTop w:val="0"/>
      <w:marBottom w:val="0"/>
      <w:divBdr>
        <w:top w:val="none" w:sz="0" w:space="0" w:color="auto"/>
        <w:left w:val="none" w:sz="0" w:space="0" w:color="auto"/>
        <w:bottom w:val="none" w:sz="0" w:space="0" w:color="auto"/>
        <w:right w:val="none" w:sz="0" w:space="0" w:color="auto"/>
      </w:divBdr>
    </w:div>
    <w:div w:id="1140607808">
      <w:bodyDiv w:val="1"/>
      <w:marLeft w:val="0"/>
      <w:marRight w:val="0"/>
      <w:marTop w:val="0"/>
      <w:marBottom w:val="0"/>
      <w:divBdr>
        <w:top w:val="none" w:sz="0" w:space="0" w:color="auto"/>
        <w:left w:val="none" w:sz="0" w:space="0" w:color="auto"/>
        <w:bottom w:val="none" w:sz="0" w:space="0" w:color="auto"/>
        <w:right w:val="none" w:sz="0" w:space="0" w:color="auto"/>
      </w:divBdr>
    </w:div>
    <w:div w:id="1440023599">
      <w:bodyDiv w:val="1"/>
      <w:marLeft w:val="0"/>
      <w:marRight w:val="0"/>
      <w:marTop w:val="0"/>
      <w:marBottom w:val="0"/>
      <w:divBdr>
        <w:top w:val="none" w:sz="0" w:space="0" w:color="auto"/>
        <w:left w:val="none" w:sz="0" w:space="0" w:color="auto"/>
        <w:bottom w:val="none" w:sz="0" w:space="0" w:color="auto"/>
        <w:right w:val="none" w:sz="0" w:space="0" w:color="auto"/>
      </w:divBdr>
    </w:div>
    <w:div w:id="1541698326">
      <w:bodyDiv w:val="1"/>
      <w:marLeft w:val="0"/>
      <w:marRight w:val="0"/>
      <w:marTop w:val="0"/>
      <w:marBottom w:val="0"/>
      <w:divBdr>
        <w:top w:val="none" w:sz="0" w:space="0" w:color="auto"/>
        <w:left w:val="none" w:sz="0" w:space="0" w:color="auto"/>
        <w:bottom w:val="none" w:sz="0" w:space="0" w:color="auto"/>
        <w:right w:val="none" w:sz="0" w:space="0" w:color="auto"/>
      </w:divBdr>
    </w:div>
    <w:div w:id="16529789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7F84578-21BC-2346-B236-E77700F43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3712</Words>
  <Characters>21163</Characters>
  <Application>Microsoft Macintosh Word</Application>
  <DocSecurity>0</DocSecurity>
  <Lines>176</Lines>
  <Paragraphs>49</Paragraphs>
  <ScaleCrop>false</ScaleCrop>
  <Company/>
  <LinksUpToDate>false</LinksUpToDate>
  <CharactersWithSpaces>24826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Rchard Gale</dc:creator>
  <cp:keywords/>
  <dc:description/>
  <cp:lastModifiedBy>Rchard Gale</cp:lastModifiedBy>
  <cp:revision>3</cp:revision>
  <dcterms:created xsi:type="dcterms:W3CDTF">2025-06-12T18:29:00Z</dcterms:created>
  <dcterms:modified xsi:type="dcterms:W3CDTF">2025-06-13T15:59:00Z</dcterms:modified>
</cp:coreProperties>
</file>